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02" w:rsidRPr="006267AD" w:rsidRDefault="006F42E9" w:rsidP="006F42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67AD">
        <w:rPr>
          <w:rFonts w:ascii="Times New Roman" w:hAnsi="Times New Roman" w:cs="Times New Roman"/>
          <w:b/>
          <w:sz w:val="26"/>
          <w:szCs w:val="26"/>
        </w:rPr>
        <w:t>ПЕРЕЧЕНЬ РАБОТ</w:t>
      </w:r>
    </w:p>
    <w:p w:rsidR="006F42E9" w:rsidRPr="006267AD" w:rsidRDefault="003310D9" w:rsidP="003310D9">
      <w:pPr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b/>
          <w:sz w:val="26"/>
          <w:szCs w:val="26"/>
        </w:rPr>
        <w:t>1.</w:t>
      </w:r>
      <w:r w:rsidR="006267AD">
        <w:rPr>
          <w:rFonts w:ascii="Times New Roman" w:hAnsi="Times New Roman" w:cs="Times New Roman"/>
          <w:sz w:val="26"/>
          <w:szCs w:val="26"/>
        </w:rPr>
        <w:t xml:space="preserve"> </w:t>
      </w:r>
      <w:r w:rsidR="006F42E9" w:rsidRPr="006267AD">
        <w:rPr>
          <w:rFonts w:ascii="Times New Roman" w:hAnsi="Times New Roman" w:cs="Times New Roman"/>
          <w:sz w:val="26"/>
          <w:szCs w:val="26"/>
        </w:rPr>
        <w:t>Разработка полного дизайн-проекта отделения премиум-</w:t>
      </w:r>
      <w:r w:rsidR="00387896" w:rsidRPr="006267AD">
        <w:rPr>
          <w:rFonts w:ascii="Times New Roman" w:hAnsi="Times New Roman" w:cs="Times New Roman"/>
          <w:sz w:val="26"/>
          <w:szCs w:val="26"/>
        </w:rPr>
        <w:t xml:space="preserve"> </w:t>
      </w:r>
      <w:r w:rsidR="006F42E9" w:rsidRPr="006267AD">
        <w:rPr>
          <w:rFonts w:ascii="Times New Roman" w:hAnsi="Times New Roman" w:cs="Times New Roman"/>
          <w:sz w:val="26"/>
          <w:szCs w:val="26"/>
        </w:rPr>
        <w:t>класса</w:t>
      </w:r>
      <w:r w:rsidR="006D36FA">
        <w:rPr>
          <w:rFonts w:ascii="Times New Roman" w:hAnsi="Times New Roman" w:cs="Times New Roman"/>
          <w:sz w:val="26"/>
          <w:szCs w:val="26"/>
        </w:rPr>
        <w:t xml:space="preserve"> общей площадь </w:t>
      </w:r>
      <w:r w:rsidR="005036C7">
        <w:rPr>
          <w:rFonts w:ascii="Times New Roman" w:hAnsi="Times New Roman" w:cs="Times New Roman"/>
          <w:sz w:val="26"/>
          <w:szCs w:val="26"/>
        </w:rPr>
        <w:t>2</w:t>
      </w:r>
      <w:r w:rsidR="005036C7" w:rsidRPr="005036C7">
        <w:rPr>
          <w:rFonts w:ascii="Times New Roman" w:hAnsi="Times New Roman" w:cs="Times New Roman"/>
          <w:sz w:val="26"/>
          <w:szCs w:val="26"/>
        </w:rPr>
        <w:t>2</w:t>
      </w:r>
      <w:r w:rsidR="001457D0">
        <w:rPr>
          <w:rFonts w:ascii="Times New Roman" w:hAnsi="Times New Roman" w:cs="Times New Roman"/>
          <w:sz w:val="26"/>
          <w:szCs w:val="26"/>
        </w:rPr>
        <w:t>8</w:t>
      </w:r>
      <w:r w:rsidR="006D36FA">
        <w:rPr>
          <w:rFonts w:ascii="Times New Roman" w:hAnsi="Times New Roman" w:cs="Times New Roman"/>
          <w:sz w:val="26"/>
          <w:szCs w:val="26"/>
        </w:rPr>
        <w:t xml:space="preserve"> м</w:t>
      </w:r>
      <w:r w:rsidR="006D36F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F42E9" w:rsidRPr="006267AD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F42E9" w:rsidRPr="006267AD" w:rsidRDefault="003310D9" w:rsidP="003310D9">
      <w:pPr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b/>
          <w:sz w:val="26"/>
          <w:szCs w:val="26"/>
        </w:rPr>
        <w:t>1.1.</w:t>
      </w:r>
      <w:r w:rsidRPr="006267AD">
        <w:rPr>
          <w:rFonts w:ascii="Times New Roman" w:hAnsi="Times New Roman" w:cs="Times New Roman"/>
          <w:sz w:val="26"/>
          <w:szCs w:val="26"/>
        </w:rPr>
        <w:t xml:space="preserve"> </w:t>
      </w:r>
      <w:r w:rsidR="006F42E9" w:rsidRPr="006267AD">
        <w:rPr>
          <w:rFonts w:ascii="Times New Roman" w:hAnsi="Times New Roman" w:cs="Times New Roman"/>
          <w:sz w:val="26"/>
          <w:szCs w:val="26"/>
        </w:rPr>
        <w:t>Планировочные решения</w:t>
      </w:r>
      <w:r w:rsidR="00A71484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="006F42E9" w:rsidRPr="006267AD">
        <w:rPr>
          <w:rFonts w:ascii="Times New Roman" w:hAnsi="Times New Roman" w:cs="Times New Roman"/>
          <w:sz w:val="26"/>
          <w:szCs w:val="26"/>
        </w:rPr>
        <w:t>;</w:t>
      </w:r>
    </w:p>
    <w:p w:rsidR="006F42E9" w:rsidRPr="006267AD" w:rsidRDefault="006F42E9" w:rsidP="003310D9">
      <w:pPr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Комплект рабочих чертежей (планов):</w:t>
      </w:r>
    </w:p>
    <w:p w:rsidR="006F42E9" w:rsidRPr="006267AD" w:rsidRDefault="006F42E9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 xml:space="preserve">- план монтажа перегородок, элементов остекления и </w:t>
      </w:r>
      <w:proofErr w:type="spellStart"/>
      <w:r w:rsidRPr="006267AD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="005036C7">
        <w:rPr>
          <w:rFonts w:ascii="Times New Roman" w:hAnsi="Times New Roman" w:cs="Times New Roman"/>
          <w:sz w:val="26"/>
          <w:szCs w:val="26"/>
        </w:rPr>
        <w:t xml:space="preserve"> (кассовый сектор)</w:t>
      </w:r>
      <w:r w:rsidRPr="006267AD">
        <w:rPr>
          <w:rFonts w:ascii="Times New Roman" w:hAnsi="Times New Roman" w:cs="Times New Roman"/>
          <w:sz w:val="26"/>
          <w:szCs w:val="26"/>
        </w:rPr>
        <w:t>.;</w:t>
      </w:r>
    </w:p>
    <w:p w:rsidR="006F42E9" w:rsidRPr="006267AD" w:rsidRDefault="006F42E9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- план помещения после реконструкции;</w:t>
      </w:r>
    </w:p>
    <w:p w:rsidR="006F42E9" w:rsidRDefault="006F42E9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- план расстановки мебели и оборудования;</w:t>
      </w:r>
    </w:p>
    <w:p w:rsidR="00E83F04" w:rsidRDefault="00E83F04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 разработки депозитария;</w:t>
      </w:r>
    </w:p>
    <w:p w:rsidR="00E83F04" w:rsidRDefault="00E83F04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 разработки кабинета управляющего;</w:t>
      </w:r>
    </w:p>
    <w:p w:rsidR="005036C7" w:rsidRPr="005036C7" w:rsidRDefault="005036C7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разработки кабинета</w:t>
      </w:r>
      <w:r>
        <w:rPr>
          <w:rFonts w:ascii="Times New Roman" w:hAnsi="Times New Roman" w:cs="Times New Roman"/>
          <w:sz w:val="26"/>
          <w:szCs w:val="26"/>
        </w:rPr>
        <w:t xml:space="preserve"> супервайзера;</w:t>
      </w:r>
    </w:p>
    <w:p w:rsidR="00E83F04" w:rsidRPr="006267AD" w:rsidRDefault="00E83F04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план 5 премиум переговорных кабинетов для привилегированных клиентов; </w:t>
      </w:r>
    </w:p>
    <w:p w:rsidR="006F42E9" w:rsidRPr="006267AD" w:rsidRDefault="006F42E9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- планы пола и потолка</w:t>
      </w:r>
    </w:p>
    <w:p w:rsidR="006F42E9" w:rsidRPr="006267AD" w:rsidRDefault="006F42E9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- план освещения;</w:t>
      </w:r>
    </w:p>
    <w:p w:rsidR="006F42E9" w:rsidRPr="006267AD" w:rsidRDefault="006F42E9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- план сантехники и отопления;</w:t>
      </w:r>
    </w:p>
    <w:p w:rsidR="006F42E9" w:rsidRPr="006267AD" w:rsidRDefault="006F42E9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- план кондиционирования;</w:t>
      </w:r>
    </w:p>
    <w:p w:rsidR="006F42E9" w:rsidRPr="006267AD" w:rsidRDefault="006F42E9" w:rsidP="003310D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- план электрики.</w:t>
      </w:r>
    </w:p>
    <w:p w:rsidR="006F42E9" w:rsidRPr="006267AD" w:rsidRDefault="003310D9" w:rsidP="003310D9">
      <w:pPr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b/>
          <w:sz w:val="26"/>
          <w:szCs w:val="26"/>
        </w:rPr>
        <w:t>1.2.</w:t>
      </w:r>
      <w:r w:rsidRPr="006267AD">
        <w:rPr>
          <w:rFonts w:ascii="Times New Roman" w:hAnsi="Times New Roman" w:cs="Times New Roman"/>
          <w:sz w:val="26"/>
          <w:szCs w:val="26"/>
        </w:rPr>
        <w:t xml:space="preserve"> </w:t>
      </w:r>
      <w:r w:rsidR="006F42E9" w:rsidRPr="006267AD">
        <w:rPr>
          <w:rFonts w:ascii="Times New Roman" w:hAnsi="Times New Roman" w:cs="Times New Roman"/>
          <w:sz w:val="26"/>
          <w:szCs w:val="26"/>
        </w:rPr>
        <w:t>Дизайнерские решения по всем деталям и предметам интерьера, с проработкой узлов, деталей,</w:t>
      </w:r>
      <w:r w:rsidR="00E83F04">
        <w:rPr>
          <w:rFonts w:ascii="Times New Roman" w:hAnsi="Times New Roman" w:cs="Times New Roman"/>
          <w:sz w:val="26"/>
          <w:szCs w:val="26"/>
        </w:rPr>
        <w:t xml:space="preserve"> фрагментов декора помещений, указанных в пункте 1.1.</w:t>
      </w:r>
    </w:p>
    <w:p w:rsidR="006F42E9" w:rsidRPr="006267AD" w:rsidRDefault="00BF00D7" w:rsidP="006F42E9">
      <w:pPr>
        <w:ind w:left="360"/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Итог работы – альбом изображений 3</w:t>
      </w:r>
      <w:r w:rsidRPr="006267A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267AD">
        <w:rPr>
          <w:rFonts w:ascii="Times New Roman" w:hAnsi="Times New Roman" w:cs="Times New Roman"/>
          <w:sz w:val="26"/>
          <w:szCs w:val="26"/>
        </w:rPr>
        <w:t xml:space="preserve"> – рендеринга проекта (фотореалистичные изображения дизайна внутреннего пространства и трехмерной модели) в количестве, достаточном для принятия решения об утверждении проекта и описывающем все элементы интерьера.</w:t>
      </w:r>
    </w:p>
    <w:p w:rsidR="00BF00D7" w:rsidRPr="006267AD" w:rsidRDefault="003310D9" w:rsidP="003310D9">
      <w:pPr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b/>
          <w:sz w:val="26"/>
          <w:szCs w:val="26"/>
        </w:rPr>
        <w:t>1.3.</w:t>
      </w:r>
      <w:r w:rsidRPr="006267AD">
        <w:rPr>
          <w:rFonts w:ascii="Times New Roman" w:hAnsi="Times New Roman" w:cs="Times New Roman"/>
          <w:sz w:val="26"/>
          <w:szCs w:val="26"/>
        </w:rPr>
        <w:t xml:space="preserve"> </w:t>
      </w:r>
      <w:r w:rsidR="00BF00D7" w:rsidRPr="006267AD">
        <w:rPr>
          <w:rFonts w:ascii="Times New Roman" w:hAnsi="Times New Roman" w:cs="Times New Roman"/>
          <w:sz w:val="26"/>
          <w:szCs w:val="26"/>
        </w:rPr>
        <w:t>Спецификация отделочных материалов.</w:t>
      </w:r>
    </w:p>
    <w:p w:rsidR="00BF00D7" w:rsidRPr="006267AD" w:rsidRDefault="00BF00D7" w:rsidP="00BF00D7">
      <w:pPr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>Итог работы – ведомость отделочных материалов, с указанием основных особенностей и характеристик, позволяющих однозначно определить необходимые материалы.</w:t>
      </w:r>
    </w:p>
    <w:p w:rsidR="00BF00D7" w:rsidRPr="006267AD" w:rsidRDefault="00BF00D7" w:rsidP="00BF00D7">
      <w:pPr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sz w:val="26"/>
          <w:szCs w:val="26"/>
        </w:rPr>
        <w:t xml:space="preserve">Результаты выполненных работ передаются заказчику распечатанными на бумажных носителях, а также в электронном виде. </w:t>
      </w:r>
    </w:p>
    <w:p w:rsidR="00BF00D7" w:rsidRDefault="003310D9" w:rsidP="003310D9">
      <w:pPr>
        <w:rPr>
          <w:rFonts w:ascii="Times New Roman" w:hAnsi="Times New Roman" w:cs="Times New Roman"/>
          <w:sz w:val="26"/>
          <w:szCs w:val="26"/>
        </w:rPr>
      </w:pPr>
      <w:r w:rsidRPr="006267AD">
        <w:rPr>
          <w:rFonts w:ascii="Times New Roman" w:hAnsi="Times New Roman" w:cs="Times New Roman"/>
          <w:b/>
          <w:sz w:val="26"/>
          <w:szCs w:val="26"/>
        </w:rPr>
        <w:t>2.</w:t>
      </w:r>
      <w:r w:rsidRPr="006267AD">
        <w:rPr>
          <w:rFonts w:ascii="Times New Roman" w:hAnsi="Times New Roman" w:cs="Times New Roman"/>
          <w:sz w:val="26"/>
          <w:szCs w:val="26"/>
        </w:rPr>
        <w:t xml:space="preserve"> </w:t>
      </w:r>
      <w:r w:rsidR="00BF00D7" w:rsidRPr="006267AD">
        <w:rPr>
          <w:rFonts w:ascii="Times New Roman" w:hAnsi="Times New Roman" w:cs="Times New Roman"/>
          <w:sz w:val="26"/>
          <w:szCs w:val="26"/>
        </w:rPr>
        <w:t>Авторский надзор в ходе стро</w:t>
      </w:r>
      <w:r w:rsidRPr="006267AD">
        <w:rPr>
          <w:rFonts w:ascii="Times New Roman" w:hAnsi="Times New Roman" w:cs="Times New Roman"/>
          <w:sz w:val="26"/>
          <w:szCs w:val="26"/>
        </w:rPr>
        <w:t>ительных и отделочных и отделочных работ, консультации по подбору отделочных материалов и предметов декора, производству и приобретению предметов интерьера.</w:t>
      </w:r>
    </w:p>
    <w:p w:rsidR="00E83F04" w:rsidRDefault="00E83F04" w:rsidP="003310D9">
      <w:pPr>
        <w:rPr>
          <w:rFonts w:ascii="Times New Roman" w:hAnsi="Times New Roman" w:cs="Times New Roman"/>
          <w:sz w:val="26"/>
          <w:szCs w:val="26"/>
        </w:rPr>
      </w:pPr>
      <w:r w:rsidRPr="00E83F04">
        <w:rPr>
          <w:rFonts w:ascii="Times New Roman" w:hAnsi="Times New Roman" w:cs="Times New Roman"/>
          <w:b/>
          <w:sz w:val="26"/>
          <w:szCs w:val="26"/>
        </w:rPr>
        <w:t>3.</w:t>
      </w:r>
      <w:r w:rsidRPr="00E83F04">
        <w:rPr>
          <w:rFonts w:ascii="Times New Roman" w:hAnsi="Times New Roman" w:cs="Times New Roman"/>
          <w:sz w:val="26"/>
          <w:szCs w:val="26"/>
        </w:rPr>
        <w:t xml:space="preserve"> Особые условие: опыт работы с коммерческими банками</w:t>
      </w:r>
      <w:r w:rsidR="00240C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00D7" w:rsidRPr="00BF00D7" w:rsidRDefault="00240C12" w:rsidP="00BF00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работ 2 календарных месяца.</w:t>
      </w:r>
      <w:bookmarkStart w:id="0" w:name="_GoBack"/>
      <w:bookmarkEnd w:id="0"/>
    </w:p>
    <w:sectPr w:rsidR="00BF00D7" w:rsidRPr="00BF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D4B"/>
    <w:multiLevelType w:val="hybridMultilevel"/>
    <w:tmpl w:val="B81C9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3F350A"/>
    <w:multiLevelType w:val="multilevel"/>
    <w:tmpl w:val="6D8AA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E9"/>
    <w:rsid w:val="001457D0"/>
    <w:rsid w:val="00240C12"/>
    <w:rsid w:val="003310D9"/>
    <w:rsid w:val="00387896"/>
    <w:rsid w:val="003C23C9"/>
    <w:rsid w:val="005036C7"/>
    <w:rsid w:val="006267AD"/>
    <w:rsid w:val="00686298"/>
    <w:rsid w:val="006D36FA"/>
    <w:rsid w:val="006F42E9"/>
    <w:rsid w:val="009B3302"/>
    <w:rsid w:val="00A71484"/>
    <w:rsid w:val="00AA7C23"/>
    <w:rsid w:val="00BD383C"/>
    <w:rsid w:val="00BF00D7"/>
    <w:rsid w:val="00E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4BD5"/>
  <w15:chartTrackingRefBased/>
  <w15:docId w15:val="{802C9FDB-0938-459E-8BAB-32C7D3D4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Ibragimov</dc:creator>
  <cp:keywords/>
  <dc:description/>
  <cp:lastModifiedBy>Mengsara Nizomidinova</cp:lastModifiedBy>
  <cp:revision>2</cp:revision>
  <dcterms:created xsi:type="dcterms:W3CDTF">2025-05-29T06:13:00Z</dcterms:created>
  <dcterms:modified xsi:type="dcterms:W3CDTF">2025-05-29T06:13:00Z</dcterms:modified>
</cp:coreProperties>
</file>