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1F620" w14:textId="77777777" w:rsidR="00633AF9" w:rsidRDefault="00633AF9" w:rsidP="003129E3">
      <w:r>
        <w:rPr>
          <w:sz w:val="28"/>
          <w:szCs w:val="28"/>
        </w:rPr>
        <w:t xml:space="preserve">                      </w:t>
      </w:r>
    </w:p>
    <w:p w14:paraId="780BFB72" w14:textId="258D1ABB" w:rsidR="00633AF9" w:rsidRDefault="00633AF9" w:rsidP="00633AF9">
      <w:pPr>
        <w:tabs>
          <w:tab w:val="left" w:pos="4520"/>
        </w:tabs>
      </w:pPr>
    </w:p>
    <w:p w14:paraId="314738E6" w14:textId="145E958A" w:rsidR="00470853" w:rsidRDefault="00470853" w:rsidP="00633AF9">
      <w:pPr>
        <w:tabs>
          <w:tab w:val="left" w:pos="4520"/>
        </w:tabs>
      </w:pPr>
    </w:p>
    <w:p w14:paraId="0B9B9BA3" w14:textId="6BAE8126" w:rsidR="00470853" w:rsidRDefault="00470853" w:rsidP="00633AF9">
      <w:pPr>
        <w:tabs>
          <w:tab w:val="left" w:pos="4520"/>
        </w:tabs>
      </w:pPr>
    </w:p>
    <w:p w14:paraId="209D6CD8" w14:textId="52654C72" w:rsidR="00470853" w:rsidRDefault="00470853" w:rsidP="00633AF9">
      <w:pPr>
        <w:tabs>
          <w:tab w:val="left" w:pos="4520"/>
        </w:tabs>
      </w:pPr>
    </w:p>
    <w:p w14:paraId="1332912D" w14:textId="15F82412" w:rsidR="00470853" w:rsidRDefault="00470853" w:rsidP="00633AF9">
      <w:pPr>
        <w:tabs>
          <w:tab w:val="left" w:pos="4520"/>
        </w:tabs>
      </w:pPr>
    </w:p>
    <w:p w14:paraId="6B8C8D45" w14:textId="0A147BE4" w:rsidR="00470853" w:rsidRDefault="00470853" w:rsidP="00633AF9">
      <w:pPr>
        <w:tabs>
          <w:tab w:val="left" w:pos="4520"/>
        </w:tabs>
      </w:pPr>
    </w:p>
    <w:p w14:paraId="4EE19BFD" w14:textId="402A21A9" w:rsidR="00470853" w:rsidRDefault="00470853" w:rsidP="00633AF9">
      <w:pPr>
        <w:tabs>
          <w:tab w:val="left" w:pos="4520"/>
        </w:tabs>
      </w:pPr>
    </w:p>
    <w:p w14:paraId="2B5A27B0" w14:textId="3CB155DE" w:rsidR="00470853" w:rsidRDefault="00470853" w:rsidP="00633AF9">
      <w:pPr>
        <w:tabs>
          <w:tab w:val="left" w:pos="4520"/>
        </w:tabs>
      </w:pPr>
    </w:p>
    <w:p w14:paraId="7A37F1B3" w14:textId="4F4047E1" w:rsidR="00470853" w:rsidRDefault="00470853" w:rsidP="00633AF9">
      <w:pPr>
        <w:tabs>
          <w:tab w:val="left" w:pos="4520"/>
        </w:tabs>
      </w:pPr>
    </w:p>
    <w:p w14:paraId="70125349" w14:textId="0A11FB7A" w:rsidR="00470853" w:rsidRDefault="00470853" w:rsidP="00633AF9">
      <w:pPr>
        <w:tabs>
          <w:tab w:val="left" w:pos="4520"/>
        </w:tabs>
      </w:pPr>
    </w:p>
    <w:p w14:paraId="6EE936C8" w14:textId="3827B90D" w:rsidR="00470853" w:rsidRDefault="00470853" w:rsidP="00633AF9">
      <w:pPr>
        <w:tabs>
          <w:tab w:val="left" w:pos="4520"/>
        </w:tabs>
      </w:pPr>
    </w:p>
    <w:p w14:paraId="66F304DB" w14:textId="140E3D4C" w:rsidR="00470853" w:rsidRDefault="00470853" w:rsidP="00633AF9">
      <w:pPr>
        <w:tabs>
          <w:tab w:val="left" w:pos="4520"/>
        </w:tabs>
      </w:pPr>
    </w:p>
    <w:p w14:paraId="01524A21" w14:textId="4CF28C55" w:rsidR="00470853" w:rsidRDefault="00470853" w:rsidP="00633AF9">
      <w:pPr>
        <w:tabs>
          <w:tab w:val="left" w:pos="4520"/>
        </w:tabs>
      </w:pPr>
    </w:p>
    <w:p w14:paraId="0FFE8980" w14:textId="32EDB2AA" w:rsidR="00470853" w:rsidRDefault="00470853" w:rsidP="00633AF9">
      <w:pPr>
        <w:tabs>
          <w:tab w:val="left" w:pos="4520"/>
        </w:tabs>
      </w:pPr>
    </w:p>
    <w:p w14:paraId="63EC0251" w14:textId="77777777" w:rsidR="00470853" w:rsidRDefault="00470853" w:rsidP="00633AF9">
      <w:pPr>
        <w:tabs>
          <w:tab w:val="left" w:pos="4520"/>
        </w:tabs>
      </w:pPr>
    </w:p>
    <w:p w14:paraId="65B5F1B3" w14:textId="100651C6" w:rsidR="00470853" w:rsidRDefault="00470853" w:rsidP="00633AF9">
      <w:pPr>
        <w:tabs>
          <w:tab w:val="left" w:pos="4520"/>
        </w:tabs>
      </w:pPr>
    </w:p>
    <w:p w14:paraId="5D7BC210" w14:textId="6FD0D54C" w:rsidR="00470853" w:rsidRDefault="00470853" w:rsidP="00633AF9">
      <w:pPr>
        <w:tabs>
          <w:tab w:val="left" w:pos="4520"/>
        </w:tabs>
      </w:pPr>
    </w:p>
    <w:p w14:paraId="3993BD9F" w14:textId="73DE3DB9" w:rsidR="00470853" w:rsidRDefault="00470853" w:rsidP="00633AF9">
      <w:pPr>
        <w:tabs>
          <w:tab w:val="left" w:pos="4520"/>
        </w:tabs>
      </w:pPr>
    </w:p>
    <w:p w14:paraId="2FF2CE8E" w14:textId="77777777" w:rsidR="00470853" w:rsidRDefault="00470853" w:rsidP="00633AF9">
      <w:pPr>
        <w:tabs>
          <w:tab w:val="left" w:pos="4520"/>
        </w:tabs>
      </w:pPr>
    </w:p>
    <w:p w14:paraId="7EBA2BBD" w14:textId="77777777" w:rsidR="00633AF9" w:rsidRDefault="00633AF9" w:rsidP="00633AF9">
      <w:pPr>
        <w:tabs>
          <w:tab w:val="left" w:pos="4520"/>
        </w:tabs>
      </w:pPr>
    </w:p>
    <w:p w14:paraId="472CDE15" w14:textId="77777777" w:rsidR="00633AF9" w:rsidRDefault="00633AF9" w:rsidP="00633AF9">
      <w:pPr>
        <w:tabs>
          <w:tab w:val="left" w:pos="4520"/>
        </w:tabs>
      </w:pPr>
    </w:p>
    <w:p w14:paraId="1F509F2D" w14:textId="77777777" w:rsidR="00633AF9" w:rsidRDefault="00633AF9" w:rsidP="00633AF9">
      <w:pPr>
        <w:tabs>
          <w:tab w:val="left" w:pos="4520"/>
        </w:tabs>
        <w:rPr>
          <w:b/>
          <w:sz w:val="32"/>
          <w:szCs w:val="32"/>
        </w:rPr>
      </w:pPr>
      <w:r>
        <w:t xml:space="preserve">                                                </w:t>
      </w:r>
      <w:r>
        <w:rPr>
          <w:b/>
          <w:sz w:val="32"/>
          <w:szCs w:val="32"/>
        </w:rPr>
        <w:t>ТЕХНИЧЕСКОЕ ЗАДАНИЕ</w:t>
      </w:r>
    </w:p>
    <w:p w14:paraId="72F74920" w14:textId="77777777" w:rsidR="00633AF9" w:rsidRDefault="00633AF9" w:rsidP="00633AF9">
      <w:pPr>
        <w:tabs>
          <w:tab w:val="left" w:pos="4520"/>
        </w:tabs>
        <w:rPr>
          <w:b/>
          <w:sz w:val="32"/>
          <w:szCs w:val="32"/>
        </w:rPr>
      </w:pPr>
    </w:p>
    <w:p w14:paraId="13BD5148" w14:textId="77777777" w:rsidR="00633AF9" w:rsidRDefault="00633AF9" w:rsidP="00633AF9">
      <w:pPr>
        <w:tabs>
          <w:tab w:val="left" w:pos="4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осуществления </w:t>
      </w:r>
      <w:bookmarkStart w:id="0" w:name="_GoBack"/>
      <w:r>
        <w:rPr>
          <w:sz w:val="28"/>
          <w:szCs w:val="28"/>
        </w:rPr>
        <w:t xml:space="preserve">монтажа и оснащение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– техническими средствами</w:t>
      </w:r>
    </w:p>
    <w:p w14:paraId="60E3E5FC" w14:textId="3C4473E7" w:rsidR="00633AF9" w:rsidRDefault="00633AF9" w:rsidP="00633AF9">
      <w:pPr>
        <w:tabs>
          <w:tab w:val="left" w:pos="4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охранной – пожарной, тревожной сигнализации в здании</w:t>
      </w:r>
    </w:p>
    <w:p w14:paraId="21FAE28B" w14:textId="6CE917B0" w:rsidR="00633AF9" w:rsidRDefault="00470853" w:rsidP="00633AF9">
      <w:pPr>
        <w:tabs>
          <w:tab w:val="left" w:pos="4520"/>
        </w:tabs>
        <w:ind w:right="-644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633AF9">
        <w:rPr>
          <w:sz w:val="28"/>
          <w:szCs w:val="28"/>
        </w:rPr>
        <w:t xml:space="preserve">илиала </w:t>
      </w:r>
      <w:r>
        <w:rPr>
          <w:sz w:val="28"/>
          <w:szCs w:val="28"/>
        </w:rPr>
        <w:t xml:space="preserve">ЧОРСУ </w:t>
      </w:r>
      <w:r w:rsidR="009B5FC3">
        <w:t>АКБ «КАПИТАЛБАНК</w:t>
      </w:r>
      <w:r w:rsidR="00633AF9">
        <w:t>»</w:t>
      </w:r>
      <w:r w:rsidR="00633AF9">
        <w:rPr>
          <w:sz w:val="28"/>
          <w:szCs w:val="28"/>
        </w:rPr>
        <w:t xml:space="preserve"> находящегося по адресу:</w:t>
      </w:r>
    </w:p>
    <w:p w14:paraId="30D1BAD9" w14:textId="1F443F09" w:rsidR="00633AF9" w:rsidRDefault="009B5FC3" w:rsidP="00633AF9">
      <w:pPr>
        <w:tabs>
          <w:tab w:val="left" w:pos="4520"/>
        </w:tabs>
        <w:ind w:right="-6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470853">
        <w:rPr>
          <w:sz w:val="28"/>
          <w:szCs w:val="28"/>
        </w:rPr>
        <w:t>Ташкент</w:t>
      </w:r>
      <w:r>
        <w:rPr>
          <w:sz w:val="28"/>
          <w:szCs w:val="28"/>
        </w:rPr>
        <w:t xml:space="preserve"> </w:t>
      </w:r>
      <w:r w:rsidR="00633AF9">
        <w:rPr>
          <w:sz w:val="28"/>
          <w:szCs w:val="28"/>
        </w:rPr>
        <w:t>ул.</w:t>
      </w:r>
      <w:r w:rsidR="006C0090">
        <w:rPr>
          <w:sz w:val="28"/>
          <w:szCs w:val="28"/>
        </w:rPr>
        <w:t xml:space="preserve">, </w:t>
      </w:r>
      <w:proofErr w:type="spellStart"/>
      <w:r w:rsidR="006C0090">
        <w:rPr>
          <w:sz w:val="28"/>
          <w:szCs w:val="28"/>
        </w:rPr>
        <w:t>Самраканд</w:t>
      </w:r>
      <w:proofErr w:type="spellEnd"/>
      <w:r w:rsidR="006C0090">
        <w:rPr>
          <w:sz w:val="28"/>
          <w:szCs w:val="28"/>
        </w:rPr>
        <w:t xml:space="preserve"> </w:t>
      </w:r>
      <w:proofErr w:type="spellStart"/>
      <w:r w:rsidR="006C0090">
        <w:rPr>
          <w:sz w:val="28"/>
          <w:szCs w:val="28"/>
        </w:rPr>
        <w:t>дарвоза</w:t>
      </w:r>
      <w:proofErr w:type="spellEnd"/>
      <w:r w:rsidR="006C0090">
        <w:rPr>
          <w:sz w:val="28"/>
          <w:szCs w:val="28"/>
        </w:rPr>
        <w:t>, дом-13А</w:t>
      </w:r>
      <w:r w:rsidR="00633AF9">
        <w:rPr>
          <w:sz w:val="28"/>
          <w:szCs w:val="28"/>
        </w:rPr>
        <w:t xml:space="preserve"> </w:t>
      </w:r>
    </w:p>
    <w:bookmarkEnd w:id="0"/>
    <w:p w14:paraId="78F9F431" w14:textId="77777777" w:rsidR="00633AF9" w:rsidRDefault="00633AF9" w:rsidP="00633AF9">
      <w:pPr>
        <w:tabs>
          <w:tab w:val="left" w:pos="4520"/>
        </w:tabs>
      </w:pPr>
    </w:p>
    <w:p w14:paraId="2819E214" w14:textId="77777777" w:rsidR="00633AF9" w:rsidRDefault="00633AF9" w:rsidP="00633AF9">
      <w:pPr>
        <w:tabs>
          <w:tab w:val="left" w:pos="4520"/>
        </w:tabs>
      </w:pPr>
    </w:p>
    <w:p w14:paraId="275F2862" w14:textId="71A170FA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59780873" w14:textId="77777777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07D645B9" w14:textId="423D90F1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4EEE3302" w14:textId="2327BC2E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466AEC21" w14:textId="0EF18967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6330FEF8" w14:textId="69B26607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7C0116FF" w14:textId="50DC2986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2931E14F" w14:textId="799D4F30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22F3ED2F" w14:textId="02DEEA96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3CDA2D0C" w14:textId="18FEF3D0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07DC43DD" w14:textId="28242BD6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0EB26D36" w14:textId="6E147A7E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22AC37B9" w14:textId="43E2891A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64B27C91" w14:textId="2E61A383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72CAB473" w14:textId="65799424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0435065E" w14:textId="0141FD19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5B975D5B" w14:textId="58E54B84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6F8EFBFD" w14:textId="5B660E79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754611A5" w14:textId="1C1FD10B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0BA34E45" w14:textId="12FE542F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41F03B82" w14:textId="77777777" w:rsidR="00470853" w:rsidRDefault="0047085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6B373175" w14:textId="77777777" w:rsidR="009B5FC3" w:rsidRDefault="009B5FC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3F714F90" w14:textId="77777777" w:rsidR="009B5FC3" w:rsidRDefault="009B5FC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79061D1A" w14:textId="77777777" w:rsidR="009B5FC3" w:rsidRDefault="009B5FC3" w:rsidP="00886D0B">
      <w:pPr>
        <w:shd w:val="clear" w:color="auto" w:fill="FFFFFF"/>
        <w:jc w:val="center"/>
        <w:rPr>
          <w:b/>
          <w:bCs/>
          <w:color w:val="000000"/>
        </w:rPr>
      </w:pPr>
    </w:p>
    <w:p w14:paraId="7A976DD2" w14:textId="77777777" w:rsidR="00875A19" w:rsidRPr="00886D0B" w:rsidRDefault="00875A19" w:rsidP="00886D0B">
      <w:pPr>
        <w:shd w:val="clear" w:color="auto" w:fill="FFFFFF"/>
        <w:jc w:val="center"/>
        <w:rPr>
          <w:b/>
        </w:rPr>
      </w:pPr>
      <w:r w:rsidRPr="00886D0B">
        <w:rPr>
          <w:b/>
          <w:bCs/>
          <w:color w:val="000000"/>
        </w:rPr>
        <w:lastRenderedPageBreak/>
        <w:t>1. Общие сведения</w:t>
      </w:r>
    </w:p>
    <w:p w14:paraId="1E5D0967" w14:textId="5C4F94CC" w:rsidR="00875A19" w:rsidRPr="00331B98" w:rsidRDefault="00875A19" w:rsidP="00886D0B">
      <w:pPr>
        <w:widowControl w:val="0"/>
        <w:numPr>
          <w:ilvl w:val="0"/>
          <w:numId w:val="3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</w:rPr>
      </w:pPr>
      <w:r w:rsidRPr="00886D0B">
        <w:rPr>
          <w:color w:val="000000"/>
        </w:rPr>
        <w:t>Заказчик</w:t>
      </w:r>
      <w:r w:rsidRPr="00331B98">
        <w:rPr>
          <w:color w:val="000000"/>
        </w:rPr>
        <w:t xml:space="preserve">: </w:t>
      </w:r>
      <w:r w:rsidR="00470853">
        <w:rPr>
          <w:color w:val="000000"/>
        </w:rPr>
        <w:t>ф</w:t>
      </w:r>
      <w:r w:rsidR="009B5FC3">
        <w:rPr>
          <w:color w:val="000000"/>
        </w:rPr>
        <w:t>илиал</w:t>
      </w:r>
      <w:r w:rsidR="00331B98">
        <w:rPr>
          <w:color w:val="000000"/>
        </w:rPr>
        <w:t xml:space="preserve"> </w:t>
      </w:r>
      <w:proofErr w:type="spellStart"/>
      <w:r w:rsidR="00470853">
        <w:rPr>
          <w:color w:val="000000"/>
        </w:rPr>
        <w:t>Чорсу</w:t>
      </w:r>
      <w:proofErr w:type="spellEnd"/>
      <w:r w:rsidR="00470853">
        <w:rPr>
          <w:color w:val="000000"/>
        </w:rPr>
        <w:t xml:space="preserve"> </w:t>
      </w:r>
      <w:r w:rsidRPr="00886D0B">
        <w:t>АКБ</w:t>
      </w:r>
      <w:r w:rsidRPr="00331B98">
        <w:t xml:space="preserve"> «</w:t>
      </w:r>
      <w:r w:rsidR="00331B98">
        <w:rPr>
          <w:lang w:val="en-US"/>
        </w:rPr>
        <w:t>KAPITAL</w:t>
      </w:r>
      <w:r w:rsidRPr="00886D0B">
        <w:rPr>
          <w:lang w:val="en-US"/>
        </w:rPr>
        <w:t>BANK</w:t>
      </w:r>
      <w:r w:rsidRPr="00331B98">
        <w:t>»</w:t>
      </w:r>
    </w:p>
    <w:p w14:paraId="1384F65C" w14:textId="77777777" w:rsidR="006C0090" w:rsidRPr="006C0090" w:rsidRDefault="00875A19" w:rsidP="006C0090">
      <w:pPr>
        <w:widowControl w:val="0"/>
        <w:numPr>
          <w:ilvl w:val="0"/>
          <w:numId w:val="3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</w:rPr>
      </w:pPr>
      <w:r w:rsidRPr="006C0090">
        <w:rPr>
          <w:color w:val="000000"/>
        </w:rPr>
        <w:t xml:space="preserve">Адрес выполнения работ: </w:t>
      </w:r>
      <w:r w:rsidRPr="00886D0B">
        <w:t xml:space="preserve">г. </w:t>
      </w:r>
      <w:r w:rsidR="00470853">
        <w:t>Ташкент</w:t>
      </w:r>
      <w:r w:rsidRPr="00886D0B">
        <w:t xml:space="preserve">, </w:t>
      </w:r>
      <w:r w:rsidR="006C0090" w:rsidRPr="006C0090">
        <w:t xml:space="preserve">г. Ташкент ул., </w:t>
      </w:r>
      <w:proofErr w:type="spellStart"/>
      <w:r w:rsidR="006C0090" w:rsidRPr="006C0090">
        <w:t>Самраканд</w:t>
      </w:r>
      <w:proofErr w:type="spellEnd"/>
      <w:r w:rsidR="006C0090" w:rsidRPr="006C0090">
        <w:t xml:space="preserve"> </w:t>
      </w:r>
      <w:proofErr w:type="spellStart"/>
      <w:r w:rsidR="006C0090" w:rsidRPr="006C0090">
        <w:t>дарвоза</w:t>
      </w:r>
      <w:proofErr w:type="spellEnd"/>
      <w:r w:rsidR="006C0090" w:rsidRPr="006C0090">
        <w:t xml:space="preserve">, дом-13А </w:t>
      </w:r>
    </w:p>
    <w:p w14:paraId="6021827B" w14:textId="126DA5F9" w:rsidR="00875A19" w:rsidRPr="006C0090" w:rsidRDefault="00875A19" w:rsidP="006C0090">
      <w:pPr>
        <w:widowControl w:val="0"/>
        <w:numPr>
          <w:ilvl w:val="0"/>
          <w:numId w:val="3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</w:rPr>
      </w:pPr>
      <w:r w:rsidRPr="006C0090">
        <w:rPr>
          <w:color w:val="000000"/>
        </w:rPr>
        <w:t xml:space="preserve">1.3 Вид работ: ПИР, СМР, </w:t>
      </w:r>
      <w:r w:rsidR="00331B98" w:rsidRPr="006C0090">
        <w:rPr>
          <w:color w:val="000000"/>
        </w:rPr>
        <w:t xml:space="preserve">монтаж, </w:t>
      </w:r>
      <w:r w:rsidRPr="006C0090">
        <w:rPr>
          <w:color w:val="000000"/>
        </w:rPr>
        <w:t>пуско-наладочные.</w:t>
      </w:r>
    </w:p>
    <w:p w14:paraId="00979735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1.4 Основание для выполнения работ: Техническое задание.</w:t>
      </w:r>
    </w:p>
    <w:p w14:paraId="52907CA8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1.5. Сроки выполнения работ: в соответствии с договором.</w:t>
      </w:r>
    </w:p>
    <w:p w14:paraId="0C0B1FEA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 xml:space="preserve">1.6. Проектирование, подготовка и выполнение работ должны осуществляться в соответствии с нормативно-техническими документами: </w:t>
      </w:r>
    </w:p>
    <w:p w14:paraId="21D3FBA6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- РД 78.36.002-99 «Технические средства систем безопасности объектов. Обозначения условные графические элементов систем»;</w:t>
      </w:r>
    </w:p>
    <w:p w14:paraId="5C69C627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- Правила устройства электроустановок (ПУЭ);</w:t>
      </w:r>
    </w:p>
    <w:p w14:paraId="60E39E82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- ГОСТ Р50571.21-2000 «Электроустановки зданий».</w:t>
      </w:r>
    </w:p>
    <w:p w14:paraId="1744C0FD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- «Технический регламент о требованиях пожарной безопасности»;</w:t>
      </w:r>
    </w:p>
    <w:p w14:paraId="43AC62A2" w14:textId="77777777" w:rsidR="00875A19" w:rsidRPr="00886D0B" w:rsidRDefault="00875A19" w:rsidP="00886D0B">
      <w:pPr>
        <w:shd w:val="clear" w:color="auto" w:fill="FFFFFF"/>
        <w:tabs>
          <w:tab w:val="left" w:pos="408"/>
        </w:tabs>
        <w:jc w:val="both"/>
        <w:rPr>
          <w:color w:val="000000"/>
        </w:rPr>
      </w:pPr>
      <w:r w:rsidRPr="00886D0B">
        <w:rPr>
          <w:color w:val="000000"/>
        </w:rPr>
        <w:t>- «Правила производства и приемки работ по монтажу, наладке, испытаниям и сдаче в эксплуатацию систем и комплексов охранной, пожарной и охранно-пожарной сигнализации».</w:t>
      </w:r>
    </w:p>
    <w:p w14:paraId="4750A795" w14:textId="77777777" w:rsidR="00210AAB" w:rsidRPr="00886D0B" w:rsidRDefault="00210AAB" w:rsidP="00886D0B">
      <w:pPr>
        <w:jc w:val="both"/>
        <w:rPr>
          <w:color w:val="000000"/>
        </w:rPr>
      </w:pPr>
      <w:r w:rsidRPr="00886D0B">
        <w:rPr>
          <w:color w:val="000000"/>
        </w:rPr>
        <w:t xml:space="preserve">1.7. </w:t>
      </w:r>
      <w:r w:rsidRPr="00886D0B">
        <w:rPr>
          <w:bCs/>
        </w:rPr>
        <w:t>Порядок сдачи и приемки результатов работ:</w:t>
      </w:r>
      <w:r w:rsidRPr="00886D0B">
        <w:rPr>
          <w:color w:val="000000"/>
        </w:rPr>
        <w:t xml:space="preserve"> </w:t>
      </w:r>
      <w:r w:rsidRPr="00886D0B">
        <w:t>в соответствии с условиями государственного контракта. Подрядчик, по требованию Заказчика, обязан представлять информацию о ходе выполнения работ. Рассмотрение и приемка результатов выполненных работ по каждому этапу и работы в целом, осуществляется Заказчиком в соответствии со сроками выполнения работ.</w:t>
      </w:r>
    </w:p>
    <w:p w14:paraId="7C39EAF3" w14:textId="77777777" w:rsidR="00210AAB" w:rsidRPr="00886D0B" w:rsidRDefault="00210AAB" w:rsidP="00886D0B">
      <w:pPr>
        <w:jc w:val="center"/>
        <w:rPr>
          <w:b/>
        </w:rPr>
      </w:pPr>
      <w:r w:rsidRPr="00886D0B">
        <w:rPr>
          <w:b/>
        </w:rPr>
        <w:t>2. Цель работы</w:t>
      </w:r>
    </w:p>
    <w:p w14:paraId="54F754BA" w14:textId="77777777" w:rsidR="008C5143" w:rsidRPr="00886D0B" w:rsidRDefault="00210AAB" w:rsidP="00886D0B">
      <w:pPr>
        <w:jc w:val="both"/>
      </w:pPr>
      <w:r w:rsidRPr="00886D0B">
        <w:t>Создание системы автоматической пожарной сигнализации и системы охранной сигнализации (ОПС). Разработка исполнительской и проектно-сметной документации. Разработка технической документации основывается на оптимальном использовании современных технических средств, обеспечивающих надежную охрану, защиту от пожара и проникновения.</w:t>
      </w:r>
    </w:p>
    <w:p w14:paraId="2F7A4581" w14:textId="77777777" w:rsidR="008C5143" w:rsidRPr="00886D0B" w:rsidRDefault="008C5143" w:rsidP="00886D0B">
      <w:pPr>
        <w:jc w:val="both"/>
        <w:rPr>
          <w:color w:val="000000"/>
        </w:rPr>
      </w:pPr>
      <w:r w:rsidRPr="00886D0B">
        <w:rPr>
          <w:color w:val="000000"/>
        </w:rPr>
        <w:t xml:space="preserve">Описание основных технических решений по пожарной сигнализации: </w:t>
      </w:r>
    </w:p>
    <w:p w14:paraId="00C928DA" w14:textId="77777777" w:rsidR="008C5143" w:rsidRPr="00886D0B" w:rsidRDefault="008C5143" w:rsidP="00886D0B">
      <w:pPr>
        <w:jc w:val="both"/>
      </w:pPr>
      <w:r w:rsidRPr="00886D0B">
        <w:t xml:space="preserve">Строительство и реконструкция систем автоматической противопожарной защиты с целью приведения их в соответствие с действующими на настоящий момент нормативными требованиями. </w:t>
      </w:r>
    </w:p>
    <w:p w14:paraId="4030F582" w14:textId="77777777" w:rsidR="008C5143" w:rsidRPr="00886D0B" w:rsidRDefault="008C5143" w:rsidP="00886D0B">
      <w:pPr>
        <w:jc w:val="both"/>
      </w:pPr>
      <w:r w:rsidRPr="00886D0B">
        <w:t xml:space="preserve">Здания и помещения оборудуются автоматической установкой пожарной сигнализации основными элементами, которой являются: автоматическая установка пожарной сигнализации и оповещения. </w:t>
      </w:r>
    </w:p>
    <w:p w14:paraId="31474C8D" w14:textId="77777777" w:rsidR="008C5143" w:rsidRPr="00886D0B" w:rsidRDefault="008C5143" w:rsidP="00886D0B">
      <w:pPr>
        <w:jc w:val="both"/>
      </w:pPr>
      <w:r w:rsidRPr="00886D0B">
        <w:t xml:space="preserve">Системой автоматической пожарной сигнализации предусмотрено, в случае возникновения пожара в здании, выполнение следующих операций: </w:t>
      </w:r>
    </w:p>
    <w:p w14:paraId="175097BD" w14:textId="77777777" w:rsidR="008C5143" w:rsidRPr="00886D0B" w:rsidRDefault="008C5143" w:rsidP="00886D0B">
      <w:pPr>
        <w:jc w:val="both"/>
      </w:pPr>
      <w:r w:rsidRPr="00886D0B">
        <w:t xml:space="preserve">- подача световых и звуковых сигналов о возникновении пожара с указанием места, на котором произошло загорание (выносной щиток пожарной сигнализации устанавливается в помещении защищаемого объекта с постоянным пребыванием людей или в вестибюле и сигнал о пожаре выводится на пульт центрального наблюдения); </w:t>
      </w:r>
    </w:p>
    <w:p w14:paraId="09D9F153" w14:textId="77777777" w:rsidR="004034C6" w:rsidRPr="00886D0B" w:rsidRDefault="008C5143" w:rsidP="00886D0B">
      <w:pPr>
        <w:jc w:val="both"/>
      </w:pPr>
      <w:r w:rsidRPr="00886D0B">
        <w:t xml:space="preserve">- подача сигнала о неисправности системы с указанием места, где возникла неисправность; </w:t>
      </w:r>
    </w:p>
    <w:p w14:paraId="090BB175" w14:textId="77777777" w:rsidR="004034C6" w:rsidRPr="00886D0B" w:rsidRDefault="008C5143" w:rsidP="00886D0B">
      <w:pPr>
        <w:jc w:val="both"/>
      </w:pPr>
      <w:r w:rsidRPr="00886D0B">
        <w:t xml:space="preserve">- передача раздельных сигналов о возникновении пожара, общей неисправности и состояния линий связи на центральный диспетчерский пункт с помощью линии связи; </w:t>
      </w:r>
    </w:p>
    <w:p w14:paraId="20A380BD" w14:textId="77777777" w:rsidR="004034C6" w:rsidRPr="00886D0B" w:rsidRDefault="008C5143" w:rsidP="00886D0B">
      <w:pPr>
        <w:jc w:val="both"/>
      </w:pPr>
      <w:r w:rsidRPr="00886D0B">
        <w:t xml:space="preserve">Автоматическая установка пожарной сигнализации - в соответствии с НПБ 110-03 все помещения объекта, за исключением помещений для инженерного оборудования оборудуются автоматической установкой пожарной сигнализации (АУПС). Автоматическая установка пожарной сигнализации обеспечивает обнаружение очагов загорания и оповещение о пожаре людей, находящихся в помещениях здания. </w:t>
      </w:r>
    </w:p>
    <w:p w14:paraId="3B8EA515" w14:textId="77777777" w:rsidR="004034C6" w:rsidRPr="00886D0B" w:rsidRDefault="008C5143" w:rsidP="00886D0B">
      <w:pPr>
        <w:jc w:val="both"/>
      </w:pPr>
      <w:r w:rsidRPr="00886D0B">
        <w:t>Средства обнаружения пожара – автоматические извещатели пожарные дымовые типа ИП</w:t>
      </w:r>
      <w:r w:rsidR="00331B98">
        <w:t xml:space="preserve"> </w:t>
      </w:r>
      <w:r w:rsidR="00C669FF">
        <w:t>212-141</w:t>
      </w:r>
      <w:r w:rsidRPr="00886D0B">
        <w:t xml:space="preserve"> (или аналогичные) и ручные пожарные извещатели, включаемые в шлейфы приемно-контрольных приборов и приемн</w:t>
      </w:r>
      <w:r w:rsidR="00C669FF">
        <w:t xml:space="preserve">о-контрольных устройств системы, производства. </w:t>
      </w:r>
    </w:p>
    <w:p w14:paraId="6A5FE8F9" w14:textId="77777777" w:rsidR="008C5143" w:rsidRPr="00886D0B" w:rsidRDefault="008C5143" w:rsidP="00886D0B">
      <w:pPr>
        <w:jc w:val="both"/>
      </w:pPr>
      <w:r w:rsidRPr="00886D0B">
        <w:t xml:space="preserve">Для защиты обслуживающего персонала от поражения электрическим током выполняется защитное заземление устанавливаемого оборудования, для чего все металлические части электроаппаратов и оборудования, не находящиеся нормально под напряжением, должны быть заземлены посредством металлического соединения к ближайшей шине заземления. </w:t>
      </w:r>
    </w:p>
    <w:p w14:paraId="7C798A32" w14:textId="77777777" w:rsidR="008C5143" w:rsidRPr="00886D0B" w:rsidRDefault="008C5143" w:rsidP="00886D0B">
      <w:pPr>
        <w:pStyle w:val="Default"/>
        <w:numPr>
          <w:ilvl w:val="0"/>
          <w:numId w:val="38"/>
        </w:numPr>
        <w:jc w:val="both"/>
      </w:pPr>
      <w:r w:rsidRPr="00886D0B">
        <w:t xml:space="preserve">Требования к качеству, конкурентоспособности и экологическим параметрам работ, услуг: Проектные работы должны быть выполнены качественно и в установленные сроки. Проектные работы выполняются с соблюдением требований всех нормативных документов. </w:t>
      </w:r>
    </w:p>
    <w:p w14:paraId="5DB79606" w14:textId="77777777" w:rsidR="004034C6" w:rsidRPr="00886D0B" w:rsidRDefault="008C5143" w:rsidP="00886D0B">
      <w:pPr>
        <w:pStyle w:val="Default"/>
        <w:numPr>
          <w:ilvl w:val="0"/>
          <w:numId w:val="38"/>
        </w:numPr>
        <w:jc w:val="both"/>
      </w:pPr>
      <w:r w:rsidRPr="00886D0B">
        <w:lastRenderedPageBreak/>
        <w:t xml:space="preserve">Требования к архитектурно-строительным, объемно-планировочным и конструктивным решениям: </w:t>
      </w:r>
    </w:p>
    <w:p w14:paraId="670359BD" w14:textId="77777777" w:rsidR="00E42FC6" w:rsidRPr="00886D0B" w:rsidRDefault="008C5143" w:rsidP="00886D0B">
      <w:pPr>
        <w:pStyle w:val="Default"/>
        <w:jc w:val="both"/>
      </w:pPr>
      <w:r w:rsidRPr="00886D0B">
        <w:t>При выполнении работ применяются типовые технические решения систем АУПС аналогичных по типу промышленных производственных объектов I категории опасности.</w:t>
      </w:r>
    </w:p>
    <w:p w14:paraId="0696A7A4" w14:textId="77777777" w:rsidR="004034C6" w:rsidRPr="00886D0B" w:rsidRDefault="008C5143" w:rsidP="00886D0B">
      <w:pPr>
        <w:pStyle w:val="Default"/>
        <w:numPr>
          <w:ilvl w:val="0"/>
          <w:numId w:val="38"/>
        </w:numPr>
        <w:jc w:val="both"/>
      </w:pPr>
      <w:r w:rsidRPr="00886D0B">
        <w:t xml:space="preserve">Требования к инженерному оборудованию, сетям и системам: </w:t>
      </w:r>
    </w:p>
    <w:p w14:paraId="5CA9FB58" w14:textId="77777777" w:rsidR="008C5143" w:rsidRPr="00886D0B" w:rsidRDefault="008C5143" w:rsidP="00886D0B">
      <w:pPr>
        <w:pStyle w:val="Default"/>
        <w:jc w:val="both"/>
      </w:pPr>
      <w:r w:rsidRPr="00886D0B">
        <w:t xml:space="preserve">Системы АУПС и вспомогательные системы должны быть максимально интегрированы в действующую инфраструктуру сетей предприятия. По возможности должны использоваться новые технические решения, прошедшие апробацию на аналогичных системах на опасных промышленных объектах I категории опасности. </w:t>
      </w:r>
    </w:p>
    <w:p w14:paraId="001C44BA" w14:textId="77777777" w:rsidR="00E42FC6" w:rsidRPr="00886D0B" w:rsidRDefault="008C5143" w:rsidP="00886D0B">
      <w:pPr>
        <w:pStyle w:val="Default"/>
        <w:numPr>
          <w:ilvl w:val="0"/>
          <w:numId w:val="38"/>
        </w:numPr>
        <w:jc w:val="both"/>
      </w:pPr>
      <w:r w:rsidRPr="00886D0B">
        <w:t xml:space="preserve">Требования и условия разработки природоохранных мер и мероприятий </w:t>
      </w:r>
    </w:p>
    <w:p w14:paraId="57853A4F" w14:textId="77777777" w:rsidR="008C5143" w:rsidRPr="00886D0B" w:rsidRDefault="008C5143" w:rsidP="00886D0B">
      <w:pPr>
        <w:pStyle w:val="Default"/>
        <w:jc w:val="both"/>
      </w:pPr>
      <w:r w:rsidRPr="00886D0B">
        <w:t xml:space="preserve">При разработке проектной документации и применяемые технические решения не должны нарушать установленных в настоящее время требований к окружающей среды и экологических норм. Используемое в рамках строительства и реконструкции материалы и оборудование должны быть безвредными для окружающей среды и иметь необходимые сертификаты </w:t>
      </w:r>
      <w:r w:rsidR="00A56B45" w:rsidRPr="00886D0B">
        <w:t>безопасности,</w:t>
      </w:r>
      <w:r w:rsidRPr="00886D0B">
        <w:t xml:space="preserve"> оформленные в установленном порядке. </w:t>
      </w:r>
    </w:p>
    <w:p w14:paraId="2D1ABF05" w14:textId="77777777" w:rsidR="008C5143" w:rsidRPr="00886D0B" w:rsidRDefault="008C5143" w:rsidP="00886D0B">
      <w:pPr>
        <w:pStyle w:val="Default"/>
        <w:jc w:val="both"/>
      </w:pPr>
      <w:r w:rsidRPr="00886D0B">
        <w:t xml:space="preserve">Приложения при необходимости (графические и картографические материалы, технологические схемы, чертежи и т.д.) </w:t>
      </w:r>
    </w:p>
    <w:p w14:paraId="761EEE44" w14:textId="77777777" w:rsidR="00E42FC6" w:rsidRPr="00886D0B" w:rsidRDefault="008C5143" w:rsidP="00886D0B">
      <w:pPr>
        <w:jc w:val="both"/>
      </w:pPr>
      <w:r w:rsidRPr="00886D0B">
        <w:t>Все требуемые материалы для выполнения работ передаются Подрядчику по мере необходимости на основании письменного запроса с последующим возвратом Заказчику.</w:t>
      </w:r>
    </w:p>
    <w:p w14:paraId="1BA7A389" w14:textId="77777777" w:rsidR="008C5143" w:rsidRPr="00A56B45" w:rsidRDefault="0089503B" w:rsidP="00A56B45">
      <w:pPr>
        <w:jc w:val="center"/>
        <w:rPr>
          <w:b/>
        </w:rPr>
      </w:pPr>
      <w:r w:rsidRPr="00A56B45">
        <w:rPr>
          <w:b/>
        </w:rPr>
        <w:t>3</w:t>
      </w:r>
      <w:r w:rsidR="008C5143" w:rsidRPr="00A56B45">
        <w:rPr>
          <w:b/>
        </w:rPr>
        <w:t>. Требования к исполнителю</w:t>
      </w:r>
    </w:p>
    <w:p w14:paraId="093989ED" w14:textId="77777777" w:rsidR="0089503B" w:rsidRPr="00886D0B" w:rsidRDefault="008C5143" w:rsidP="00886D0B">
      <w:pPr>
        <w:jc w:val="both"/>
        <w:rPr>
          <w:color w:val="000000"/>
        </w:rPr>
      </w:pPr>
      <w:r w:rsidRPr="00886D0B">
        <w:t>Наличие действующей лицензии</w:t>
      </w:r>
      <w:r w:rsidR="00C669FF">
        <w:t xml:space="preserve"> (разрешения)</w:t>
      </w:r>
      <w:r w:rsidRPr="00886D0B">
        <w:t xml:space="preserve"> до конца текущего года на осуществление работ по монтажу, техническому обслуживанию и ремонту средств по обеспечению </w:t>
      </w:r>
      <w:r w:rsidR="00E42FC6" w:rsidRPr="00886D0B">
        <w:t>охрана-</w:t>
      </w:r>
      <w:r w:rsidRPr="00886D0B">
        <w:t>пожарной безопасности зданий и сооружений, выданной соответств</w:t>
      </w:r>
      <w:r w:rsidR="00E42FC6" w:rsidRPr="00886D0B">
        <w:t>ующим лицензирующим органом</w:t>
      </w:r>
      <w:r w:rsidR="0089503B" w:rsidRPr="00886D0B">
        <w:t>.</w:t>
      </w:r>
    </w:p>
    <w:p w14:paraId="7F6D03B0" w14:textId="77777777" w:rsidR="008C5143" w:rsidRPr="00886D0B" w:rsidRDefault="008C5143" w:rsidP="00886D0B">
      <w:pPr>
        <w:jc w:val="both"/>
      </w:pPr>
      <w:r w:rsidRPr="00886D0B">
        <w:t xml:space="preserve">Наличие свидетельства (СРО) о допуске к определенному виду или видам работ, которые оказывают влияние на безопасность объектов капитального строительства, выданном, в установленном порядке, саморегулируемой организацией в области архитектурно-строительного проектирования, в приложении к которому имеется пункт: «Работы по подготовке проектов мероприятий по обеспечению </w:t>
      </w:r>
      <w:r w:rsidR="0089503B" w:rsidRPr="00886D0B">
        <w:t>охрана-</w:t>
      </w:r>
      <w:r w:rsidRPr="00886D0B">
        <w:t>пожарной безопасности»;</w:t>
      </w:r>
    </w:p>
    <w:p w14:paraId="143378CB" w14:textId="77777777" w:rsidR="008C5143" w:rsidRPr="00886D0B" w:rsidRDefault="008C5143" w:rsidP="00886D0B">
      <w:pPr>
        <w:jc w:val="both"/>
      </w:pPr>
      <w:r w:rsidRPr="00886D0B">
        <w:t>Персонал Исполнителя должен иметь гражданство Р</w:t>
      </w:r>
      <w:r w:rsidR="0089503B" w:rsidRPr="00886D0B">
        <w:t>Уз</w:t>
      </w:r>
      <w:r w:rsidRPr="00886D0B">
        <w:t>.</w:t>
      </w:r>
    </w:p>
    <w:p w14:paraId="15ADAEFC" w14:textId="77777777" w:rsidR="008C5143" w:rsidRPr="00886D0B" w:rsidRDefault="008C5143" w:rsidP="00886D0B">
      <w:pPr>
        <w:jc w:val="both"/>
      </w:pPr>
      <w:r w:rsidRPr="00886D0B">
        <w:t>Персонал Исполнителя должен пройти инструктаж по правилам и мерам безопасности производства работ в филиале.</w:t>
      </w:r>
    </w:p>
    <w:p w14:paraId="431EA59B" w14:textId="77777777" w:rsidR="008C5143" w:rsidRPr="00886D0B" w:rsidRDefault="008C5143" w:rsidP="00886D0B">
      <w:pPr>
        <w:jc w:val="both"/>
      </w:pPr>
      <w:r w:rsidRPr="00886D0B">
        <w:t>Исполнитель должен представить письмо руководителя организации, подтверждающего наличие необходимой аттестации персонала для проведения работ, с указанием работников, которым может быть предоставлено право выдачи наряда и которые могут быть назначены ответственными руководителями, производителями работ, членами бригады (с указанием группы по электробезопасности).</w:t>
      </w:r>
    </w:p>
    <w:p w14:paraId="09C3FDA9" w14:textId="77777777" w:rsidR="0089503B" w:rsidRPr="00886D0B" w:rsidRDefault="008C5143" w:rsidP="00886D0B">
      <w:pPr>
        <w:jc w:val="both"/>
      </w:pPr>
      <w:r w:rsidRPr="00886D0B">
        <w:t>Сотрудники Исполнителя при выполнении работ на территории Заказчика должны соблюдать технику безопасности, обеспечивать антитеррористические и противопожарные мероприятия.</w:t>
      </w:r>
    </w:p>
    <w:p w14:paraId="3EE6E169" w14:textId="77777777" w:rsidR="0089503B" w:rsidRPr="00886D0B" w:rsidRDefault="00886D0B" w:rsidP="00886D0B">
      <w:pPr>
        <w:shd w:val="clear" w:color="auto" w:fill="FFFFFF"/>
        <w:tabs>
          <w:tab w:val="left" w:pos="0"/>
          <w:tab w:val="left" w:pos="567"/>
        </w:tabs>
        <w:spacing w:before="101" w:line="264" w:lineRule="exact"/>
        <w:jc w:val="both"/>
        <w:rPr>
          <w:spacing w:val="2"/>
        </w:rPr>
      </w:pPr>
      <w:r w:rsidRPr="00886D0B">
        <w:rPr>
          <w:spacing w:val="2"/>
        </w:rPr>
        <w:t xml:space="preserve">- </w:t>
      </w:r>
      <w:r w:rsidR="0089503B" w:rsidRPr="00886D0B">
        <w:rPr>
          <w:spacing w:val="2"/>
        </w:rPr>
        <w:t>Гарантийный срок эксплуатации – не менее 12 месяца.</w:t>
      </w:r>
    </w:p>
    <w:p w14:paraId="3A6248A5" w14:textId="77777777" w:rsidR="00875A19" w:rsidRPr="00A56B45" w:rsidRDefault="0089503B" w:rsidP="00A56B45">
      <w:pPr>
        <w:jc w:val="center"/>
        <w:rPr>
          <w:b/>
        </w:rPr>
      </w:pPr>
      <w:r w:rsidRPr="00A56B45">
        <w:rPr>
          <w:b/>
          <w:bCs/>
          <w:color w:val="000000"/>
        </w:rPr>
        <w:t>4</w:t>
      </w:r>
      <w:r w:rsidR="00875A19" w:rsidRPr="00A56B45">
        <w:rPr>
          <w:b/>
          <w:bCs/>
          <w:color w:val="000000"/>
        </w:rPr>
        <w:t>. Технические требования к системе ОПС</w:t>
      </w:r>
    </w:p>
    <w:p w14:paraId="6789B110" w14:textId="77777777" w:rsidR="00875A19" w:rsidRPr="00886D0B" w:rsidRDefault="00886D0B" w:rsidP="00886D0B">
      <w:pPr>
        <w:shd w:val="clear" w:color="auto" w:fill="FFFFFF"/>
        <w:tabs>
          <w:tab w:val="left" w:pos="403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.1. Комплекс технических средств должен состоять из:</w:t>
      </w:r>
    </w:p>
    <w:p w14:paraId="285AABD3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>- системы автоматической охранно-пожарной сигнализации;</w:t>
      </w:r>
    </w:p>
    <w:p w14:paraId="397E7E8A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>- системы оповещения людей о пожаре;</w:t>
      </w:r>
    </w:p>
    <w:p w14:paraId="44C95983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>- системы электропитания.</w:t>
      </w:r>
    </w:p>
    <w:p w14:paraId="7B7BC736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>Комплекс должен обеспечивать круглосуточную работу всех входящих в него систем в климатических условиях объекта.</w:t>
      </w:r>
    </w:p>
    <w:p w14:paraId="56964D8A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 xml:space="preserve">Систему автоматической охранно-пожарной сигнализации построить на базе </w:t>
      </w:r>
      <w:proofErr w:type="gramStart"/>
      <w:r w:rsidRPr="00886D0B">
        <w:rPr>
          <w:color w:val="000000"/>
        </w:rPr>
        <w:t xml:space="preserve">оборудования </w:t>
      </w:r>
      <w:r w:rsidR="00C669FF">
        <w:rPr>
          <w:color w:val="000000"/>
        </w:rPr>
        <w:t xml:space="preserve"> «</w:t>
      </w:r>
      <w:proofErr w:type="gramEnd"/>
      <w:r w:rsidR="00C669FF">
        <w:rPr>
          <w:color w:val="000000"/>
        </w:rPr>
        <w:t>МАГИСТРАЛЬ</w:t>
      </w:r>
      <w:r w:rsidRPr="00886D0B">
        <w:rPr>
          <w:color w:val="000000"/>
        </w:rPr>
        <w:t>».</w:t>
      </w:r>
    </w:p>
    <w:p w14:paraId="5F2988C3" w14:textId="77777777" w:rsidR="00875A19" w:rsidRPr="00886D0B" w:rsidRDefault="00886D0B" w:rsidP="00886D0B">
      <w:pPr>
        <w:shd w:val="clear" w:color="auto" w:fill="FFFFFF"/>
        <w:tabs>
          <w:tab w:val="left" w:pos="466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.2. Место выдачи сигнала тревоги в случае возникновения пожара:</w:t>
      </w:r>
    </w:p>
    <w:p w14:paraId="577094AE" w14:textId="77777777" w:rsidR="00875A19" w:rsidRPr="00886D0B" w:rsidRDefault="00875A19" w:rsidP="00886D0B">
      <w:pPr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jc w:val="both"/>
        <w:rPr>
          <w:color w:val="000000"/>
        </w:rPr>
      </w:pPr>
      <w:r w:rsidRPr="00886D0B">
        <w:rPr>
          <w:color w:val="000000"/>
        </w:rPr>
        <w:t>помещение поста охраны с использованием пульта контроля и управления;</w:t>
      </w:r>
    </w:p>
    <w:p w14:paraId="1504AA02" w14:textId="77777777" w:rsidR="00875A19" w:rsidRPr="00886D0B" w:rsidRDefault="00875A19" w:rsidP="00886D0B">
      <w:pPr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jc w:val="both"/>
        <w:rPr>
          <w:color w:val="000000"/>
        </w:rPr>
      </w:pPr>
      <w:r w:rsidRPr="00886D0B">
        <w:rPr>
          <w:color w:val="000000"/>
        </w:rPr>
        <w:t xml:space="preserve">на этажных коридорах с использованием </w:t>
      </w:r>
      <w:r w:rsidR="005A5DAF" w:rsidRPr="00886D0B">
        <w:rPr>
          <w:color w:val="000000"/>
        </w:rPr>
        <w:t>речевого</w:t>
      </w:r>
      <w:r w:rsidRPr="00886D0B">
        <w:rPr>
          <w:color w:val="000000"/>
        </w:rPr>
        <w:t xml:space="preserve"> оповещения.</w:t>
      </w:r>
    </w:p>
    <w:p w14:paraId="6EFADD8C" w14:textId="77777777" w:rsidR="00875A19" w:rsidRPr="00886D0B" w:rsidRDefault="00886D0B" w:rsidP="00886D0B">
      <w:pPr>
        <w:shd w:val="clear" w:color="auto" w:fill="FFFFFF"/>
        <w:tabs>
          <w:tab w:val="left" w:pos="398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.3. Система автоматической охранно-пожарной сигнализации</w:t>
      </w:r>
    </w:p>
    <w:p w14:paraId="2912475C" w14:textId="77777777" w:rsidR="00875A19" w:rsidRPr="00886D0B" w:rsidRDefault="00886D0B" w:rsidP="00886D0B">
      <w:pPr>
        <w:shd w:val="clear" w:color="auto" w:fill="FFFFFF"/>
        <w:tabs>
          <w:tab w:val="left" w:pos="590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.3.1. Средствами пожарной сигнализации оборудовать все помещения независимо от их назначения с обеспечением круглосуточного режима работы.</w:t>
      </w:r>
    </w:p>
    <w:p w14:paraId="3D4865DF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lastRenderedPageBreak/>
        <w:t>Система автоматической пожарной сигнализации (АПС) должна обеспечивать обнаружение возгорания на ранней стадии, передачу информации о возгорании на пост охраны объекта для принятия соответственных мер по ликвидации очага пожара.</w:t>
      </w:r>
    </w:p>
    <w:p w14:paraId="1D78E080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>В качестве приемно-контрольных приборов (ПКП) система АПС реализовывается на базе аналоговых микропроцессорных станций (</w:t>
      </w:r>
      <w:r w:rsidR="00C669FF">
        <w:rPr>
          <w:color w:val="000000"/>
        </w:rPr>
        <w:t>ПКОП ГРАНД МАГИСТР, ПКОП ПРОИТОК</w:t>
      </w:r>
      <w:r w:rsidRPr="00886D0B">
        <w:rPr>
          <w:color w:val="000000"/>
        </w:rPr>
        <w:t>).</w:t>
      </w:r>
    </w:p>
    <w:p w14:paraId="414942BA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 xml:space="preserve">В составе АПС предусмотреть применение </w:t>
      </w:r>
      <w:r w:rsidR="00C669FF">
        <w:rPr>
          <w:color w:val="000000"/>
        </w:rPr>
        <w:t>аналоговые</w:t>
      </w:r>
      <w:r w:rsidRPr="00886D0B">
        <w:rPr>
          <w:color w:val="000000"/>
        </w:rPr>
        <w:t xml:space="preserve"> пожарных извещателей, которые должны в</w:t>
      </w:r>
      <w:r w:rsidR="00C669FF">
        <w:rPr>
          <w:color w:val="000000"/>
        </w:rPr>
        <w:t>ключаться в шлейфы сигнализации</w:t>
      </w:r>
      <w:r w:rsidRPr="00886D0B">
        <w:rPr>
          <w:color w:val="000000"/>
        </w:rPr>
        <w:t>.</w:t>
      </w:r>
    </w:p>
    <w:p w14:paraId="3291A433" w14:textId="77777777" w:rsidR="00875A19" w:rsidRPr="00886D0B" w:rsidRDefault="00875A19" w:rsidP="00886D0B">
      <w:pPr>
        <w:spacing w:line="313" w:lineRule="exact"/>
        <w:jc w:val="both"/>
        <w:rPr>
          <w:color w:val="000000"/>
        </w:rPr>
      </w:pPr>
      <w:r w:rsidRPr="00886D0B">
        <w:rPr>
          <w:color w:val="000000"/>
        </w:rPr>
        <w:t xml:space="preserve">Предусмотреть установку пожарных извещателей внутри технических и служебных помещений, но не превышающих величин </w:t>
      </w:r>
      <w:r w:rsidR="00A56B45" w:rsidRPr="00886D0B">
        <w:rPr>
          <w:color w:val="000000"/>
        </w:rPr>
        <w:t>площадей,</w:t>
      </w:r>
      <w:r w:rsidRPr="00886D0B">
        <w:rPr>
          <w:color w:val="000000"/>
        </w:rPr>
        <w:t xml:space="preserve"> контролируемых одним извещателем, указанных в технических паспортах на изделие и нормативных документов:</w:t>
      </w:r>
    </w:p>
    <w:p w14:paraId="18550F13" w14:textId="77777777" w:rsidR="00875A19" w:rsidRPr="00886D0B" w:rsidRDefault="00875A19" w:rsidP="00886D0B">
      <w:pPr>
        <w:spacing w:line="313" w:lineRule="exact"/>
        <w:jc w:val="both"/>
      </w:pPr>
      <w:r w:rsidRPr="00886D0B">
        <w:t>- «</w:t>
      </w:r>
      <w:r w:rsidR="00FD264E">
        <w:t>Установки пожарной сигнализации</w:t>
      </w:r>
      <w:r w:rsidRPr="00886D0B">
        <w:t>. Нормы и правила проектирования»;</w:t>
      </w:r>
    </w:p>
    <w:p w14:paraId="122FF784" w14:textId="77777777" w:rsidR="00875A19" w:rsidRPr="00886D0B" w:rsidRDefault="00875A19" w:rsidP="00886D0B">
      <w:pPr>
        <w:spacing w:before="3" w:line="322" w:lineRule="exact"/>
        <w:jc w:val="both"/>
      </w:pPr>
      <w:r w:rsidRPr="00886D0B">
        <w:t>- «Системы оповещения и управления эвакуацией людей при пожаре. Требования пожарной безопасности»;</w:t>
      </w:r>
    </w:p>
    <w:p w14:paraId="55372B7D" w14:textId="77777777" w:rsidR="00875A19" w:rsidRPr="00886D0B" w:rsidRDefault="00875A19" w:rsidP="00886D0B">
      <w:pPr>
        <w:spacing w:before="2" w:line="322" w:lineRule="exact"/>
        <w:jc w:val="both"/>
      </w:pPr>
      <w:r w:rsidRPr="00886D0B">
        <w:t>- «Системы противопожарной защиты. Электрооборудование. Требования пожарной безопасности»;</w:t>
      </w:r>
    </w:p>
    <w:p w14:paraId="408C3E84" w14:textId="77777777" w:rsidR="00875A19" w:rsidRPr="00886D0B" w:rsidRDefault="00875A19" w:rsidP="00886D0B">
      <w:pPr>
        <w:spacing w:line="322" w:lineRule="exact"/>
        <w:jc w:val="both"/>
      </w:pPr>
      <w:r w:rsidRPr="00886D0B">
        <w:t>- «Определение категорий помещений, зданий и наружных установок по взрывопожарной и пожарной опасности»;</w:t>
      </w:r>
    </w:p>
    <w:p w14:paraId="5F471B34" w14:textId="77777777" w:rsidR="00875A19" w:rsidRPr="00886D0B" w:rsidRDefault="00875A19" w:rsidP="00886D0B">
      <w:pPr>
        <w:shd w:val="clear" w:color="auto" w:fill="FFFFFF"/>
        <w:jc w:val="both"/>
        <w:rPr>
          <w:color w:val="000000"/>
        </w:rPr>
      </w:pPr>
      <w:r w:rsidRPr="00886D0B">
        <w:rPr>
          <w:color w:val="000000"/>
        </w:rPr>
        <w:t>АПС должна иметь круглосуточный режим работы «без права отключения», а ПКП различать состояния «Пожар», «Неисправность».</w:t>
      </w:r>
    </w:p>
    <w:p w14:paraId="45EB7E25" w14:textId="77777777" w:rsidR="00875A19" w:rsidRPr="00886D0B" w:rsidRDefault="00886D0B" w:rsidP="00886D0B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.3.2. Система охранной сигнализации должна быть выполнена на базе серийно выпускаемых технических средств охраны отечественного или импортного производства.</w:t>
      </w:r>
    </w:p>
    <w:p w14:paraId="76532CA0" w14:textId="77777777" w:rsidR="00875A19" w:rsidRPr="00886D0B" w:rsidRDefault="00875A19" w:rsidP="00886D0B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886D0B">
        <w:rPr>
          <w:color w:val="000000"/>
        </w:rPr>
        <w:t>Аппаратура системы охранной сигнализации должна выбираться с учетом возможности увеличения объектов блокирования.</w:t>
      </w:r>
    </w:p>
    <w:p w14:paraId="6FE3F87F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Станционная аппаратура должна быть установлена на посту дежурного.</w:t>
      </w:r>
    </w:p>
    <w:p w14:paraId="17C12271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В качестве системы охранной сигнализации использовать оборудование «</w:t>
      </w:r>
      <w:r w:rsidR="00FD264E">
        <w:rPr>
          <w:color w:val="000000"/>
        </w:rPr>
        <w:t>ГРАНД МАГИСТР</w:t>
      </w:r>
      <w:r w:rsidRPr="00886D0B">
        <w:rPr>
          <w:color w:val="000000"/>
        </w:rPr>
        <w:t>».</w:t>
      </w:r>
    </w:p>
    <w:p w14:paraId="6752F7BB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Система должна обеспечивать:</w:t>
      </w:r>
    </w:p>
    <w:p w14:paraId="74F6A0FD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фиксацию сигналов срабатывания средств обнаружения с выдачей звуковой и световой сигнализации, с определением номера объекта блокирования и характера сработки;</w:t>
      </w:r>
    </w:p>
    <w:p w14:paraId="348B04DE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возможность визуального контроля состояния (взят под охрану, снят с охраны, тревога, авария) дежурной сменой каждого охранного извещателя в отдельности, с отображением объектов блокирования в месте установки (Блок индикации);</w:t>
      </w:r>
    </w:p>
    <w:p w14:paraId="54469555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возможность применения простого алгоритма действий при взятии под охрану (снятия с охраны) объектов блокирования их представителями;</w:t>
      </w:r>
    </w:p>
    <w:p w14:paraId="32DBD22B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регистрацию, с последующим отображением факта нарушения рубежа охраны;</w:t>
      </w:r>
    </w:p>
    <w:p w14:paraId="361A91DD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возможность наращивать на устанавливаемую станционную аппаратуру новых рубежей охраны;</w:t>
      </w:r>
    </w:p>
    <w:p w14:paraId="345AA7BF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контроль исправности и состояния всех элементов системы и линий связи;</w:t>
      </w:r>
    </w:p>
    <w:p w14:paraId="14E229C6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</w:t>
      </w:r>
      <w:r w:rsidRPr="00886D0B">
        <w:rPr>
          <w:color w:val="000000"/>
        </w:rPr>
        <w:tab/>
        <w:t xml:space="preserve"> защиту от несанкционированного доступа к программным средствам устройств управления для изменения (добавление, удаление) идентификационных признаков;</w:t>
      </w:r>
    </w:p>
    <w:p w14:paraId="43694D2C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сохранение настроек и базы данных идентификационных признаков при отключении электропитания;</w:t>
      </w:r>
    </w:p>
    <w:p w14:paraId="39C26C53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выдачу сигналов тревоги при попытках подбора идентификационных признаков (кода), с регистрацией данного факта.</w:t>
      </w:r>
    </w:p>
    <w:p w14:paraId="72C26FBC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Комплекс аппаратуры взятия под охрану (снятия с охраны) объектов блокирования (точка доступа), должен находиться на посту охраны.</w:t>
      </w:r>
    </w:p>
    <w:p w14:paraId="2845795B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 xml:space="preserve">Первый рубеж охраны - для блокирования дверей на открывание без нарушения целостности - магнитно-контактные датчики типа СМК 1 ИО-102-2, для металлических дверей - </w:t>
      </w:r>
      <w:r w:rsidR="00A56B45" w:rsidRPr="00886D0B">
        <w:rPr>
          <w:color w:val="000000"/>
        </w:rPr>
        <w:t>магнита</w:t>
      </w:r>
      <w:r w:rsidRPr="00886D0B">
        <w:rPr>
          <w:color w:val="000000"/>
        </w:rPr>
        <w:t>-контактные датчики типа ИО 102-</w:t>
      </w:r>
      <w:r w:rsidR="00A56B45" w:rsidRPr="00886D0B">
        <w:rPr>
          <w:color w:val="000000"/>
        </w:rPr>
        <w:t>26 и</w:t>
      </w:r>
      <w:r w:rsidR="005A5DAF" w:rsidRPr="00886D0B">
        <w:rPr>
          <w:color w:val="000000"/>
        </w:rPr>
        <w:t xml:space="preserve"> инфракрасными датчиками движения</w:t>
      </w:r>
      <w:r w:rsidRPr="00886D0B">
        <w:rPr>
          <w:color w:val="000000"/>
        </w:rPr>
        <w:t>.</w:t>
      </w:r>
    </w:p>
    <w:p w14:paraId="0C4D6DDB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 xml:space="preserve">Второй рубеж охраны - для блокирования окон помещений – </w:t>
      </w:r>
      <w:r w:rsidR="005A5DAF" w:rsidRPr="00886D0B">
        <w:rPr>
          <w:color w:val="000000"/>
        </w:rPr>
        <w:t>акустические извещатели</w:t>
      </w:r>
      <w:r w:rsidRPr="00886D0B">
        <w:rPr>
          <w:color w:val="000000"/>
        </w:rPr>
        <w:t>.</w:t>
      </w:r>
    </w:p>
    <w:p w14:paraId="117C1D37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Средствами охранной сигнализации необходимо оснастить:</w:t>
      </w:r>
    </w:p>
    <w:p w14:paraId="6179725D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служебные помещения и коридоры здания;</w:t>
      </w:r>
    </w:p>
    <w:p w14:paraId="0B253A26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технологические помещения (если таковые имеются);</w:t>
      </w:r>
    </w:p>
    <w:p w14:paraId="2E34678C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склады (если таковые имеются);</w:t>
      </w:r>
    </w:p>
    <w:p w14:paraId="2B7531FD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t>- гаражи (если таковые имеются).</w:t>
      </w:r>
    </w:p>
    <w:p w14:paraId="4A0B7F5E" w14:textId="77777777" w:rsidR="00875A19" w:rsidRPr="00886D0B" w:rsidRDefault="00875A19" w:rsidP="00886D0B">
      <w:pPr>
        <w:shd w:val="clear" w:color="auto" w:fill="FFFFFF"/>
        <w:tabs>
          <w:tab w:val="left" w:pos="418"/>
        </w:tabs>
        <w:jc w:val="both"/>
        <w:rPr>
          <w:color w:val="000000"/>
        </w:rPr>
      </w:pPr>
      <w:r w:rsidRPr="00886D0B">
        <w:rPr>
          <w:color w:val="000000"/>
        </w:rPr>
        <w:lastRenderedPageBreak/>
        <w:t>При этом в каждом отдельном здании все рубежи охраны должны быть выделены отдельными разделами.</w:t>
      </w:r>
    </w:p>
    <w:p w14:paraId="3622056D" w14:textId="77777777" w:rsidR="00875A19" w:rsidRPr="00886D0B" w:rsidRDefault="00886D0B" w:rsidP="00886D0B">
      <w:pPr>
        <w:shd w:val="clear" w:color="auto" w:fill="FFFFFF"/>
        <w:tabs>
          <w:tab w:val="left" w:pos="418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.4. Система оповещения должна обеспечивать выдачу световых и звуковых сигналов при нарушении шлейфов охранно-пожарной сигнализации. Для звукового оповещения внутри здания о нарушении шлейфов пожарной сигнализации установить систему речевого оповещения.</w:t>
      </w:r>
    </w:p>
    <w:p w14:paraId="5236FCFD" w14:textId="77777777" w:rsidR="00875A19" w:rsidRPr="00886D0B" w:rsidRDefault="00886D0B" w:rsidP="00886D0B">
      <w:pPr>
        <w:shd w:val="clear" w:color="auto" w:fill="FFFFFF"/>
        <w:tabs>
          <w:tab w:val="left" w:pos="480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.5. Система электропитания должна обеспечивать бесперебойную (с автоматическим переключением на питание от резервных аккумуляторных батарей) подачу напряжения на систему охранно-пожарной сигнализации. Емкость резервной батареи должна обеспечивать питание технических средств в течении 1 (одних) суток в дежурном режиме и не менее 3 (трех) часов в режиме «Тревога».</w:t>
      </w:r>
    </w:p>
    <w:p w14:paraId="2294604F" w14:textId="77777777" w:rsidR="00875A19" w:rsidRPr="00886D0B" w:rsidRDefault="00875A19" w:rsidP="00886D0B">
      <w:pPr>
        <w:shd w:val="clear" w:color="auto" w:fill="FFFFFF"/>
        <w:jc w:val="both"/>
        <w:rPr>
          <w:color w:val="000000"/>
        </w:rPr>
      </w:pPr>
      <w:r w:rsidRPr="00886D0B">
        <w:rPr>
          <w:color w:val="000000"/>
        </w:rPr>
        <w:t>Электропитание системы осуществить от отдельной группы распределительного электрощита через источники бесперебойного питания. В качестве источников питания использовать БП типа «СКАТ-1200 И7».</w:t>
      </w:r>
    </w:p>
    <w:p w14:paraId="313F8DD8" w14:textId="77777777" w:rsidR="00875A19" w:rsidRPr="00886D0B" w:rsidRDefault="00875A19" w:rsidP="00886D0B">
      <w:pPr>
        <w:shd w:val="clear" w:color="auto" w:fill="FFFFFF"/>
        <w:jc w:val="both"/>
      </w:pPr>
      <w:r w:rsidRPr="00886D0B">
        <w:rPr>
          <w:color w:val="000000"/>
        </w:rPr>
        <w:t xml:space="preserve">Прокладку кабельных линий осуществлять негорючим кабелем открытым способом в кабель-канале, за подвесными потолками - в </w:t>
      </w:r>
      <w:r w:rsidR="00A56B45" w:rsidRPr="00886D0B">
        <w:rPr>
          <w:color w:val="000000"/>
        </w:rPr>
        <w:t>гофра</w:t>
      </w:r>
      <w:r w:rsidRPr="00886D0B">
        <w:rPr>
          <w:color w:val="000000"/>
        </w:rPr>
        <w:t>-трубе.</w:t>
      </w:r>
    </w:p>
    <w:p w14:paraId="6E315475" w14:textId="77777777" w:rsidR="00875A19" w:rsidRPr="00886D0B" w:rsidRDefault="00886D0B" w:rsidP="00886D0B">
      <w:pPr>
        <w:shd w:val="clear" w:color="auto" w:fill="FFFFFF"/>
        <w:tabs>
          <w:tab w:val="left" w:pos="638"/>
        </w:tabs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.6. Защитное заземление охранно-пожарной сигнализации выполнить в</w:t>
      </w:r>
      <w:r w:rsidR="00875A19" w:rsidRPr="00886D0B">
        <w:rPr>
          <w:color w:val="000000"/>
        </w:rPr>
        <w:br/>
        <w:t>соответствии с требованиями документации на технические средства.</w:t>
      </w:r>
    </w:p>
    <w:p w14:paraId="75820729" w14:textId="77777777" w:rsidR="00875A19" w:rsidRPr="00886D0B" w:rsidRDefault="00886D0B" w:rsidP="00886D0B">
      <w:pPr>
        <w:jc w:val="both"/>
        <w:rPr>
          <w:color w:val="000000"/>
        </w:rPr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.7. Провода шлейфов охранно-пожарной сигнализации проложить по потолкам и стенам в кабель-каналах. Шлейфы охранно-пожарной сигнализации выполнить самостоятельными проводами с медными жилами.</w:t>
      </w:r>
    </w:p>
    <w:p w14:paraId="18599713" w14:textId="77777777" w:rsidR="00875A19" w:rsidRPr="00886D0B" w:rsidRDefault="00886D0B" w:rsidP="00886D0B">
      <w:pPr>
        <w:jc w:val="both"/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 xml:space="preserve">.8. </w:t>
      </w:r>
      <w:r w:rsidR="00875A19" w:rsidRPr="00886D0B">
        <w:rPr>
          <w:spacing w:val="1"/>
        </w:rPr>
        <w:t>П</w:t>
      </w:r>
      <w:r w:rsidR="00875A19" w:rsidRPr="00886D0B">
        <w:rPr>
          <w:spacing w:val="-4"/>
        </w:rPr>
        <w:t>у</w:t>
      </w:r>
      <w:r w:rsidR="00875A19" w:rsidRPr="00886D0B">
        <w:t>ск</w:t>
      </w:r>
      <w:r w:rsidR="00875A19" w:rsidRPr="00886D0B">
        <w:rPr>
          <w:spacing w:val="2"/>
        </w:rPr>
        <w:t>о</w:t>
      </w:r>
      <w:r w:rsidR="00875A19" w:rsidRPr="00886D0B">
        <w:t>-</w:t>
      </w:r>
      <w:r w:rsidR="00875A19" w:rsidRPr="00886D0B">
        <w:rPr>
          <w:spacing w:val="-1"/>
        </w:rPr>
        <w:t>н</w:t>
      </w:r>
      <w:r w:rsidR="00875A19" w:rsidRPr="00886D0B">
        <w:t>ала</w:t>
      </w:r>
      <w:r w:rsidR="00875A19" w:rsidRPr="00886D0B">
        <w:rPr>
          <w:spacing w:val="-2"/>
        </w:rPr>
        <w:t>д</w:t>
      </w:r>
      <w:r w:rsidR="00875A19" w:rsidRPr="00886D0B">
        <w:rPr>
          <w:spacing w:val="1"/>
        </w:rPr>
        <w:t>о</w:t>
      </w:r>
      <w:r w:rsidR="00875A19" w:rsidRPr="00886D0B">
        <w:rPr>
          <w:spacing w:val="-2"/>
        </w:rPr>
        <w:t>ч</w:t>
      </w:r>
      <w:r w:rsidR="00875A19" w:rsidRPr="00886D0B">
        <w:rPr>
          <w:spacing w:val="1"/>
        </w:rPr>
        <w:t>н</w:t>
      </w:r>
      <w:r w:rsidR="00875A19" w:rsidRPr="00886D0B">
        <w:rPr>
          <w:spacing w:val="-1"/>
        </w:rPr>
        <w:t>ы</w:t>
      </w:r>
      <w:r w:rsidR="00875A19" w:rsidRPr="00886D0B">
        <w:t>е</w:t>
      </w:r>
      <w:r w:rsidR="00875A19" w:rsidRPr="00886D0B">
        <w:rPr>
          <w:spacing w:val="1"/>
        </w:rPr>
        <w:t xml:space="preserve"> р</w:t>
      </w:r>
      <w:r w:rsidR="00875A19" w:rsidRPr="00886D0B">
        <w:rPr>
          <w:spacing w:val="-2"/>
        </w:rPr>
        <w:t>а</w:t>
      </w:r>
      <w:r w:rsidR="00875A19" w:rsidRPr="00886D0B">
        <w:rPr>
          <w:spacing w:val="1"/>
        </w:rPr>
        <w:t>боты</w:t>
      </w:r>
      <w:r w:rsidR="00875A19" w:rsidRPr="00886D0B">
        <w:t xml:space="preserve"> в</w:t>
      </w:r>
      <w:r w:rsidR="00875A19" w:rsidRPr="00886D0B">
        <w:rPr>
          <w:spacing w:val="-2"/>
        </w:rPr>
        <w:t>ы</w:t>
      </w:r>
      <w:r w:rsidR="00875A19" w:rsidRPr="00886D0B">
        <w:rPr>
          <w:spacing w:val="1"/>
        </w:rPr>
        <w:t>по</w:t>
      </w:r>
      <w:r w:rsidR="00875A19" w:rsidRPr="00886D0B">
        <w:rPr>
          <w:spacing w:val="-3"/>
        </w:rPr>
        <w:t>л</w:t>
      </w:r>
      <w:r w:rsidR="00875A19" w:rsidRPr="00886D0B">
        <w:rPr>
          <w:spacing w:val="1"/>
        </w:rPr>
        <w:t>н</w:t>
      </w:r>
      <w:r w:rsidR="00875A19" w:rsidRPr="00886D0B">
        <w:t>яют</w:t>
      </w:r>
      <w:r w:rsidR="00875A19" w:rsidRPr="00886D0B">
        <w:rPr>
          <w:spacing w:val="-3"/>
        </w:rPr>
        <w:t>с</w:t>
      </w:r>
      <w:r w:rsidR="00875A19" w:rsidRPr="00886D0B">
        <w:t>я</w:t>
      </w:r>
      <w:r w:rsidR="00875A19" w:rsidRPr="00886D0B">
        <w:rPr>
          <w:spacing w:val="5"/>
        </w:rPr>
        <w:t xml:space="preserve"> </w:t>
      </w:r>
      <w:r w:rsidR="00875A19" w:rsidRPr="00886D0B">
        <w:t>в</w:t>
      </w:r>
      <w:r w:rsidR="00875A19" w:rsidRPr="00886D0B">
        <w:rPr>
          <w:spacing w:val="2"/>
        </w:rPr>
        <w:t xml:space="preserve"> </w:t>
      </w:r>
      <w:r w:rsidR="00875A19" w:rsidRPr="00886D0B">
        <w:rPr>
          <w:spacing w:val="-2"/>
        </w:rPr>
        <w:t>с</w:t>
      </w:r>
      <w:r w:rsidR="00875A19" w:rsidRPr="00886D0B">
        <w:rPr>
          <w:spacing w:val="1"/>
        </w:rPr>
        <w:t>о</w:t>
      </w:r>
      <w:r w:rsidR="00875A19" w:rsidRPr="00886D0B">
        <w:rPr>
          <w:spacing w:val="-1"/>
        </w:rPr>
        <w:t>о</w:t>
      </w:r>
      <w:r w:rsidR="00875A19" w:rsidRPr="00886D0B">
        <w:t>т</w:t>
      </w:r>
      <w:r w:rsidR="00875A19" w:rsidRPr="00886D0B">
        <w:rPr>
          <w:spacing w:val="-1"/>
        </w:rPr>
        <w:t>в</w:t>
      </w:r>
      <w:r w:rsidR="00875A19" w:rsidRPr="00886D0B">
        <w:t>етст</w:t>
      </w:r>
      <w:r w:rsidR="00875A19" w:rsidRPr="00886D0B">
        <w:rPr>
          <w:spacing w:val="-1"/>
        </w:rPr>
        <w:t>ви</w:t>
      </w:r>
      <w:r w:rsidR="00875A19" w:rsidRPr="00886D0B">
        <w:t>и</w:t>
      </w:r>
      <w:r w:rsidR="00875A19" w:rsidRPr="00886D0B">
        <w:rPr>
          <w:spacing w:val="3"/>
        </w:rPr>
        <w:t xml:space="preserve"> </w:t>
      </w:r>
      <w:r w:rsidR="00875A19" w:rsidRPr="00886D0B">
        <w:t>с т</w:t>
      </w:r>
      <w:r w:rsidR="00875A19" w:rsidRPr="00886D0B">
        <w:rPr>
          <w:spacing w:val="1"/>
        </w:rPr>
        <w:t>р</w:t>
      </w:r>
      <w:r w:rsidR="00875A19" w:rsidRPr="00886D0B">
        <w:rPr>
          <w:spacing w:val="-2"/>
        </w:rPr>
        <w:t>е</w:t>
      </w:r>
      <w:r w:rsidR="00875A19" w:rsidRPr="00886D0B">
        <w:rPr>
          <w:spacing w:val="-1"/>
        </w:rPr>
        <w:t>б</w:t>
      </w:r>
      <w:r w:rsidR="00875A19" w:rsidRPr="00886D0B">
        <w:rPr>
          <w:spacing w:val="1"/>
        </w:rPr>
        <w:t>о</w:t>
      </w:r>
      <w:r w:rsidR="00875A19" w:rsidRPr="00886D0B">
        <w:t>ва</w:t>
      </w:r>
      <w:r w:rsidR="00875A19" w:rsidRPr="00886D0B">
        <w:rPr>
          <w:spacing w:val="-2"/>
        </w:rPr>
        <w:t>н</w:t>
      </w:r>
      <w:r w:rsidR="00875A19" w:rsidRPr="00886D0B">
        <w:rPr>
          <w:spacing w:val="1"/>
        </w:rPr>
        <w:t>и</w:t>
      </w:r>
      <w:r w:rsidR="00875A19" w:rsidRPr="00886D0B">
        <w:t>я</w:t>
      </w:r>
      <w:r w:rsidR="00875A19" w:rsidRPr="00886D0B">
        <w:rPr>
          <w:spacing w:val="-2"/>
        </w:rPr>
        <w:t>м</w:t>
      </w:r>
      <w:r w:rsidR="00875A19" w:rsidRPr="00886D0B">
        <w:t>и</w:t>
      </w:r>
      <w:r w:rsidR="00875A19" w:rsidRPr="00886D0B">
        <w:rPr>
          <w:spacing w:val="3"/>
        </w:rPr>
        <w:t xml:space="preserve"> </w:t>
      </w:r>
      <w:r w:rsidR="00875A19" w:rsidRPr="00886D0B">
        <w:rPr>
          <w:spacing w:val="-1"/>
        </w:rPr>
        <w:t>ТЗ</w:t>
      </w:r>
      <w:r w:rsidR="00875A19" w:rsidRPr="00886D0B">
        <w:t xml:space="preserve">, </w:t>
      </w:r>
      <w:r w:rsidR="00875A19" w:rsidRPr="00886D0B">
        <w:rPr>
          <w:spacing w:val="1"/>
        </w:rPr>
        <w:t>о</w:t>
      </w:r>
      <w:r w:rsidR="00875A19" w:rsidRPr="00886D0B">
        <w:t>т</w:t>
      </w:r>
      <w:r w:rsidR="00875A19" w:rsidRPr="00886D0B">
        <w:rPr>
          <w:spacing w:val="-1"/>
        </w:rPr>
        <w:t>в</w:t>
      </w:r>
      <w:r w:rsidR="00875A19" w:rsidRPr="00886D0B">
        <w:t>етст</w:t>
      </w:r>
      <w:r w:rsidR="00875A19" w:rsidRPr="00886D0B">
        <w:rPr>
          <w:spacing w:val="-1"/>
        </w:rPr>
        <w:t>в</w:t>
      </w:r>
      <w:r w:rsidR="00875A19" w:rsidRPr="00886D0B">
        <w:rPr>
          <w:spacing w:val="-2"/>
        </w:rPr>
        <w:t>е</w:t>
      </w:r>
      <w:r w:rsidR="00875A19" w:rsidRPr="00886D0B">
        <w:rPr>
          <w:spacing w:val="1"/>
        </w:rPr>
        <w:t>н</w:t>
      </w:r>
      <w:r w:rsidR="00875A19" w:rsidRPr="00886D0B">
        <w:rPr>
          <w:spacing w:val="-1"/>
        </w:rPr>
        <w:t>н</w:t>
      </w:r>
      <w:r w:rsidR="00875A19" w:rsidRPr="00886D0B">
        <w:rPr>
          <w:spacing w:val="1"/>
        </w:rPr>
        <w:t>о</w:t>
      </w:r>
      <w:r w:rsidR="00875A19" w:rsidRPr="00886D0B">
        <w:rPr>
          <w:spacing w:val="-2"/>
        </w:rPr>
        <w:t>г</w:t>
      </w:r>
      <w:r w:rsidR="00875A19" w:rsidRPr="00886D0B">
        <w:t>о</w:t>
      </w:r>
      <w:r w:rsidR="00875A19" w:rsidRPr="00886D0B">
        <w:rPr>
          <w:spacing w:val="4"/>
        </w:rPr>
        <w:t xml:space="preserve"> </w:t>
      </w:r>
      <w:r w:rsidR="00875A19" w:rsidRPr="00886D0B">
        <w:rPr>
          <w:spacing w:val="-1"/>
        </w:rPr>
        <w:t>п</w:t>
      </w:r>
      <w:r w:rsidR="00875A19" w:rsidRPr="00886D0B">
        <w:rPr>
          <w:spacing w:val="1"/>
        </w:rPr>
        <w:t>р</w:t>
      </w:r>
      <w:r w:rsidR="00875A19" w:rsidRPr="00886D0B">
        <w:rPr>
          <w:spacing w:val="-2"/>
        </w:rPr>
        <w:t>е</w:t>
      </w:r>
      <w:r w:rsidR="00875A19" w:rsidRPr="00886D0B">
        <w:rPr>
          <w:spacing w:val="1"/>
        </w:rPr>
        <w:t>д</w:t>
      </w:r>
      <w:r w:rsidR="00875A19" w:rsidRPr="00886D0B">
        <w:t>ста</w:t>
      </w:r>
      <w:r w:rsidR="00875A19" w:rsidRPr="00886D0B">
        <w:rPr>
          <w:spacing w:val="-3"/>
        </w:rPr>
        <w:t>в</w:t>
      </w:r>
      <w:r w:rsidR="00875A19" w:rsidRPr="00886D0B">
        <w:rPr>
          <w:spacing w:val="1"/>
        </w:rPr>
        <w:t>и</w:t>
      </w:r>
      <w:r w:rsidR="00875A19" w:rsidRPr="00886D0B">
        <w:t>те</w:t>
      </w:r>
      <w:r w:rsidR="00875A19" w:rsidRPr="00886D0B">
        <w:rPr>
          <w:spacing w:val="-1"/>
        </w:rPr>
        <w:t>л</w:t>
      </w:r>
      <w:r w:rsidR="00875A19" w:rsidRPr="00886D0B">
        <w:t>я</w:t>
      </w:r>
      <w:r w:rsidR="00875A19" w:rsidRPr="00886D0B">
        <w:rPr>
          <w:spacing w:val="4"/>
        </w:rPr>
        <w:t xml:space="preserve"> </w:t>
      </w:r>
      <w:r w:rsidR="00875A19" w:rsidRPr="00886D0B">
        <w:rPr>
          <w:spacing w:val="-1"/>
        </w:rPr>
        <w:t>З</w:t>
      </w:r>
      <w:r w:rsidR="00875A19" w:rsidRPr="00886D0B">
        <w:t>аказ</w:t>
      </w:r>
      <w:r w:rsidR="00875A19" w:rsidRPr="00886D0B">
        <w:rPr>
          <w:spacing w:val="-2"/>
        </w:rPr>
        <w:t>ч</w:t>
      </w:r>
      <w:r w:rsidR="00875A19" w:rsidRPr="00886D0B">
        <w:rPr>
          <w:spacing w:val="-1"/>
        </w:rPr>
        <w:t>и</w:t>
      </w:r>
      <w:r w:rsidR="00875A19" w:rsidRPr="00886D0B">
        <w:t>ка</w:t>
      </w:r>
      <w:r w:rsidR="00875A19" w:rsidRPr="00886D0B">
        <w:rPr>
          <w:spacing w:val="4"/>
        </w:rPr>
        <w:t xml:space="preserve"> </w:t>
      </w:r>
      <w:r w:rsidR="00875A19" w:rsidRPr="00886D0B">
        <w:t>и</w:t>
      </w:r>
      <w:r w:rsidR="00875A19" w:rsidRPr="00886D0B">
        <w:rPr>
          <w:spacing w:val="2"/>
        </w:rPr>
        <w:t xml:space="preserve"> </w:t>
      </w:r>
      <w:r w:rsidR="00875A19" w:rsidRPr="00886D0B">
        <w:rPr>
          <w:spacing w:val="1"/>
        </w:rPr>
        <w:t>н</w:t>
      </w:r>
      <w:r w:rsidR="00875A19" w:rsidRPr="00886D0B">
        <w:rPr>
          <w:spacing w:val="-1"/>
        </w:rPr>
        <w:t>о</w:t>
      </w:r>
      <w:r w:rsidR="00875A19" w:rsidRPr="00886D0B">
        <w:rPr>
          <w:spacing w:val="1"/>
        </w:rPr>
        <w:t>р</w:t>
      </w:r>
      <w:r w:rsidR="00875A19" w:rsidRPr="00886D0B">
        <w:t>ма</w:t>
      </w:r>
      <w:r w:rsidR="00875A19" w:rsidRPr="00886D0B">
        <w:rPr>
          <w:spacing w:val="-3"/>
        </w:rPr>
        <w:t>м</w:t>
      </w:r>
      <w:r w:rsidR="00875A19" w:rsidRPr="00886D0B">
        <w:t>и</w:t>
      </w:r>
      <w:r w:rsidR="00875A19" w:rsidRPr="00886D0B">
        <w:rPr>
          <w:spacing w:val="11"/>
        </w:rPr>
        <w:t xml:space="preserve"> </w:t>
      </w:r>
      <w:r w:rsidR="00875A19" w:rsidRPr="00886D0B">
        <w:t>СП с</w:t>
      </w:r>
      <w:r w:rsidR="00875A19" w:rsidRPr="00886D0B">
        <w:rPr>
          <w:spacing w:val="1"/>
        </w:rPr>
        <w:t>и</w:t>
      </w:r>
      <w:r w:rsidR="00875A19" w:rsidRPr="00886D0B">
        <w:t>стем</w:t>
      </w:r>
      <w:r w:rsidR="00875A19" w:rsidRPr="00886D0B">
        <w:rPr>
          <w:spacing w:val="1"/>
        </w:rPr>
        <w:t xml:space="preserve"> </w:t>
      </w:r>
      <w:r w:rsidR="00875A19" w:rsidRPr="00886D0B">
        <w:rPr>
          <w:spacing w:val="-1"/>
        </w:rPr>
        <w:t>п</w:t>
      </w:r>
      <w:r w:rsidR="00875A19" w:rsidRPr="00886D0B">
        <w:rPr>
          <w:spacing w:val="1"/>
        </w:rPr>
        <w:t>ро</w:t>
      </w:r>
      <w:r w:rsidR="00875A19" w:rsidRPr="00886D0B">
        <w:rPr>
          <w:spacing w:val="-3"/>
        </w:rPr>
        <w:t>т</w:t>
      </w:r>
      <w:r w:rsidR="00875A19" w:rsidRPr="00886D0B">
        <w:rPr>
          <w:spacing w:val="1"/>
        </w:rPr>
        <w:t>и</w:t>
      </w:r>
      <w:r w:rsidR="00875A19" w:rsidRPr="00886D0B">
        <w:t>в</w:t>
      </w:r>
      <w:r w:rsidR="00875A19" w:rsidRPr="00886D0B">
        <w:rPr>
          <w:spacing w:val="-2"/>
        </w:rPr>
        <w:t>о</w:t>
      </w:r>
      <w:r w:rsidR="00875A19" w:rsidRPr="00886D0B">
        <w:rPr>
          <w:spacing w:val="-1"/>
        </w:rPr>
        <w:t>п</w:t>
      </w:r>
      <w:r w:rsidR="00875A19" w:rsidRPr="00886D0B">
        <w:rPr>
          <w:spacing w:val="1"/>
        </w:rPr>
        <w:t>о</w:t>
      </w:r>
      <w:r w:rsidR="00875A19" w:rsidRPr="00886D0B">
        <w:rPr>
          <w:spacing w:val="-2"/>
        </w:rPr>
        <w:t>ж</w:t>
      </w:r>
      <w:r w:rsidR="00875A19" w:rsidRPr="00886D0B">
        <w:t>а</w:t>
      </w:r>
      <w:r w:rsidR="00875A19" w:rsidRPr="00886D0B">
        <w:rPr>
          <w:spacing w:val="1"/>
        </w:rPr>
        <w:t>р</w:t>
      </w:r>
      <w:r w:rsidR="00875A19" w:rsidRPr="00886D0B">
        <w:rPr>
          <w:spacing w:val="-1"/>
        </w:rPr>
        <w:t>но</w:t>
      </w:r>
      <w:r w:rsidR="00875A19" w:rsidRPr="00886D0B">
        <w:t>й защит</w:t>
      </w:r>
      <w:r w:rsidR="00875A19" w:rsidRPr="00886D0B">
        <w:rPr>
          <w:spacing w:val="1"/>
        </w:rPr>
        <w:t>ы</w:t>
      </w:r>
      <w:r w:rsidR="00875A19" w:rsidRPr="00886D0B">
        <w:t xml:space="preserve">. </w:t>
      </w:r>
    </w:p>
    <w:p w14:paraId="40056C06" w14:textId="77777777" w:rsidR="00875A19" w:rsidRPr="00886D0B" w:rsidRDefault="00886D0B" w:rsidP="00886D0B">
      <w:pPr>
        <w:jc w:val="both"/>
        <w:rPr>
          <w:color w:val="000000"/>
        </w:rPr>
      </w:pPr>
      <w:r w:rsidRPr="00886D0B">
        <w:rPr>
          <w:color w:val="000000"/>
        </w:rPr>
        <w:t>4</w:t>
      </w:r>
      <w:r w:rsidR="00875A19" w:rsidRPr="00886D0B">
        <w:rPr>
          <w:color w:val="000000"/>
        </w:rPr>
        <w:t>.9. Подрядчик выполняющий вышеназванные работы должен обладать:</w:t>
      </w:r>
    </w:p>
    <w:p w14:paraId="2B0DFDE5" w14:textId="77777777" w:rsidR="00875A19" w:rsidRPr="00886D0B" w:rsidRDefault="00875A19" w:rsidP="00886D0B">
      <w:pPr>
        <w:jc w:val="both"/>
        <w:rPr>
          <w:color w:val="000000"/>
        </w:rPr>
      </w:pPr>
      <w:r w:rsidRPr="00886D0B">
        <w:rPr>
          <w:color w:val="000000"/>
        </w:rPr>
        <w:t xml:space="preserve">- лицензией на «Производство работ по монтажу, ремонту и обслуживанию средств обеспечения </w:t>
      </w:r>
      <w:r w:rsidR="00112B58" w:rsidRPr="00886D0B">
        <w:rPr>
          <w:color w:val="000000"/>
        </w:rPr>
        <w:t>охрана-</w:t>
      </w:r>
      <w:r w:rsidRPr="00886D0B">
        <w:rPr>
          <w:color w:val="000000"/>
        </w:rPr>
        <w:t xml:space="preserve">пожарной </w:t>
      </w:r>
      <w:r w:rsidR="00112B58" w:rsidRPr="00886D0B">
        <w:rPr>
          <w:color w:val="000000"/>
        </w:rPr>
        <w:t>и тревожной сигнализаций</w:t>
      </w:r>
      <w:r w:rsidRPr="00886D0B">
        <w:rPr>
          <w:color w:val="000000"/>
        </w:rPr>
        <w:t>».</w:t>
      </w:r>
    </w:p>
    <w:p w14:paraId="52D1FA41" w14:textId="77777777" w:rsidR="00210AAB" w:rsidRPr="00886D0B" w:rsidRDefault="0089503B" w:rsidP="00886D0B">
      <w:pPr>
        <w:jc w:val="both"/>
        <w:rPr>
          <w:b/>
          <w:color w:val="000000"/>
        </w:rPr>
      </w:pPr>
      <w:r w:rsidRPr="00886D0B">
        <w:rPr>
          <w:b/>
          <w:bCs/>
          <w:iCs/>
          <w:spacing w:val="-5"/>
        </w:rPr>
        <w:t>4</w:t>
      </w:r>
      <w:r w:rsidR="00210AAB" w:rsidRPr="00886D0B">
        <w:rPr>
          <w:b/>
          <w:bCs/>
          <w:iCs/>
          <w:spacing w:val="-5"/>
        </w:rPr>
        <w:t>.1.1 Требования по организации ОС</w:t>
      </w:r>
      <w:r w:rsidR="00CA44F9" w:rsidRPr="00886D0B">
        <w:rPr>
          <w:b/>
          <w:bCs/>
          <w:iCs/>
          <w:spacing w:val="-5"/>
        </w:rPr>
        <w:t xml:space="preserve"> (охранной сигнализаций)</w:t>
      </w:r>
    </w:p>
    <w:p w14:paraId="5C7A7511" w14:textId="77777777" w:rsidR="00210AAB" w:rsidRPr="00886D0B" w:rsidRDefault="00210AAB" w:rsidP="00886D0B">
      <w:pPr>
        <w:shd w:val="clear" w:color="auto" w:fill="FFFFFF"/>
        <w:spacing w:before="62"/>
        <w:jc w:val="both"/>
        <w:rPr>
          <w:bCs/>
        </w:rPr>
      </w:pPr>
      <w:r w:rsidRPr="00886D0B">
        <w:rPr>
          <w:bCs/>
          <w:spacing w:val="-5"/>
        </w:rPr>
        <w:t>Пультовая аппаратура ОС должна обеспечивать:</w:t>
      </w:r>
    </w:p>
    <w:p w14:paraId="60E9E4C4" w14:textId="77777777" w:rsidR="00210AAB" w:rsidRPr="00886D0B" w:rsidRDefault="00210AAB" w:rsidP="00886D0B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64" w:lineRule="exact"/>
        <w:jc w:val="both"/>
      </w:pPr>
      <w:r w:rsidRPr="00886D0B">
        <w:t>возможность раздельного  централизованного взятия под охрану/снятия с охраны каждой</w:t>
      </w:r>
      <w:r w:rsidRPr="00886D0B">
        <w:br/>
      </w:r>
      <w:r w:rsidRPr="00886D0B">
        <w:rPr>
          <w:spacing w:val="-4"/>
        </w:rPr>
        <w:t>сигнализационной зоны;</w:t>
      </w:r>
    </w:p>
    <w:p w14:paraId="07FA1A02" w14:textId="77777777" w:rsidR="00210AAB" w:rsidRPr="00886D0B" w:rsidRDefault="00210AAB" w:rsidP="00886D0B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886D0B">
        <w:rPr>
          <w:spacing w:val="-4"/>
        </w:rPr>
        <w:t xml:space="preserve">задание </w:t>
      </w:r>
      <w:r w:rsidR="00A56B45" w:rsidRPr="00886D0B">
        <w:rPr>
          <w:spacing w:val="-4"/>
        </w:rPr>
        <w:t>временных интервалов</w:t>
      </w:r>
      <w:r w:rsidRPr="00886D0B">
        <w:rPr>
          <w:spacing w:val="-4"/>
        </w:rPr>
        <w:t xml:space="preserve"> на выполнение процедур взятия под охрану/снятия с охраны;</w:t>
      </w:r>
    </w:p>
    <w:p w14:paraId="20C47A4C" w14:textId="77777777" w:rsidR="00210AAB" w:rsidRPr="00886D0B" w:rsidRDefault="00210AAB" w:rsidP="00886D0B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886D0B">
        <w:rPr>
          <w:spacing w:val="-4"/>
        </w:rPr>
        <w:t>контроль целостности и отображение состояния шлейфов охранной сигнализации;</w:t>
      </w:r>
    </w:p>
    <w:p w14:paraId="2C947899" w14:textId="77777777" w:rsidR="00210AAB" w:rsidRPr="00886D0B" w:rsidRDefault="00210AAB" w:rsidP="00886D0B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64" w:lineRule="exact"/>
        <w:jc w:val="both"/>
      </w:pPr>
      <w:r w:rsidRPr="00886D0B">
        <w:t>возможность передачи на круглосуточный пост охраны сигналов о состоянии извещателей охранной сигнализации с отдельных выходов контроллеров (или иных блоков) системы;</w:t>
      </w:r>
    </w:p>
    <w:p w14:paraId="56E347E4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</w:pPr>
      <w:r w:rsidRPr="00886D0B">
        <w:rPr>
          <w:spacing w:val="-4"/>
        </w:rPr>
        <w:t>тревожные сообщения;</w:t>
      </w:r>
    </w:p>
    <w:p w14:paraId="6849EC83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  <w:rPr>
          <w:w w:val="74"/>
        </w:rPr>
      </w:pPr>
      <w:r w:rsidRPr="00886D0B">
        <w:rPr>
          <w:spacing w:val="-4"/>
        </w:rPr>
        <w:t>неисправности;</w:t>
      </w:r>
    </w:p>
    <w:p w14:paraId="77035300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</w:pPr>
      <w:r w:rsidRPr="00886D0B">
        <w:rPr>
          <w:spacing w:val="-5"/>
        </w:rPr>
        <w:t>взятие под охрану/снятие с охраны;</w:t>
      </w:r>
    </w:p>
    <w:p w14:paraId="5594190A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</w:pPr>
      <w:r w:rsidRPr="00886D0B">
        <w:rPr>
          <w:spacing w:val="-4"/>
        </w:rPr>
        <w:t>действия оператора и охраны в стандартных и чрезвычайных ситуациях;</w:t>
      </w:r>
    </w:p>
    <w:p w14:paraId="2D918028" w14:textId="77777777" w:rsidR="00210AAB" w:rsidRPr="00886D0B" w:rsidRDefault="00210AAB" w:rsidP="00886D0B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886D0B">
        <w:rPr>
          <w:spacing w:val="-4"/>
        </w:rPr>
        <w:t>защиту от преднамеренного уничтожение или редактирование протокола событий.</w:t>
      </w:r>
    </w:p>
    <w:p w14:paraId="41EE4B1C" w14:textId="77777777" w:rsidR="00210AAB" w:rsidRPr="00886D0B" w:rsidRDefault="00210AAB" w:rsidP="00886D0B">
      <w:pPr>
        <w:shd w:val="clear" w:color="auto" w:fill="FFFFFF"/>
        <w:spacing w:before="62"/>
        <w:jc w:val="both"/>
        <w:rPr>
          <w:bCs/>
          <w:spacing w:val="-5"/>
        </w:rPr>
      </w:pPr>
      <w:r w:rsidRPr="00886D0B">
        <w:rPr>
          <w:bCs/>
          <w:spacing w:val="-5"/>
        </w:rPr>
        <w:t>Технические средства ОС должны обеспечивать:</w:t>
      </w:r>
    </w:p>
    <w:p w14:paraId="6DC43D12" w14:textId="77777777" w:rsidR="00210AAB" w:rsidRPr="00886D0B" w:rsidRDefault="00210AAB" w:rsidP="00886D0B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54" w:lineRule="exact"/>
        <w:jc w:val="both"/>
      </w:pPr>
      <w:r w:rsidRPr="00886D0B">
        <w:rPr>
          <w:spacing w:val="1"/>
        </w:rPr>
        <w:t>контроль состояния сопротивления шлейфов сигнализации</w:t>
      </w:r>
      <w:r w:rsidRPr="00886D0B">
        <w:rPr>
          <w:iCs/>
          <w:spacing w:val="-2"/>
        </w:rPr>
        <w:t>;</w:t>
      </w:r>
    </w:p>
    <w:p w14:paraId="1C67DBD2" w14:textId="77777777" w:rsidR="00210AAB" w:rsidRPr="00886D0B" w:rsidRDefault="00210AAB" w:rsidP="00886D0B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886D0B">
        <w:t>возможность наращивания количества зон охранной сигнализации;</w:t>
      </w:r>
    </w:p>
    <w:p w14:paraId="5768B991" w14:textId="77777777" w:rsidR="00210AAB" w:rsidRPr="00886D0B" w:rsidRDefault="00210AAB" w:rsidP="00886D0B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886D0B">
        <w:t>возможность организации выносных пультов охранной сигнализации;</w:t>
      </w:r>
    </w:p>
    <w:p w14:paraId="67A3C4F1" w14:textId="77777777" w:rsidR="00210AAB" w:rsidRPr="00886D0B" w:rsidRDefault="00210AAB" w:rsidP="00886D0B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886D0B">
        <w:t>возможность контроля состояния и управления сист</w:t>
      </w:r>
      <w:r w:rsidR="0089503B" w:rsidRPr="00886D0B">
        <w:t>емы</w:t>
      </w:r>
      <w:r w:rsidRPr="00886D0B">
        <w:t>.</w:t>
      </w:r>
    </w:p>
    <w:p w14:paraId="10C74684" w14:textId="77777777" w:rsidR="00210AAB" w:rsidRPr="00886D0B" w:rsidRDefault="00210AAB" w:rsidP="00886D0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</w:rPr>
      </w:pPr>
      <w:r w:rsidRPr="00886D0B">
        <w:t xml:space="preserve"> </w:t>
      </w:r>
      <w:r w:rsidR="0089503B" w:rsidRPr="00886D0B">
        <w:rPr>
          <w:b/>
          <w:bCs/>
          <w:iCs/>
          <w:spacing w:val="-5"/>
        </w:rPr>
        <w:t>4</w:t>
      </w:r>
      <w:r w:rsidRPr="00886D0B">
        <w:rPr>
          <w:b/>
          <w:bCs/>
          <w:iCs/>
          <w:spacing w:val="-5"/>
        </w:rPr>
        <w:t>.1.2. Требования по составу и размещению оборудования ОС</w:t>
      </w:r>
    </w:p>
    <w:p w14:paraId="47E8FE2F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spacing w:line="254" w:lineRule="exact"/>
        <w:jc w:val="both"/>
      </w:pPr>
      <w:r w:rsidRPr="00886D0B">
        <w:rPr>
          <w:spacing w:val="1"/>
        </w:rPr>
        <w:t xml:space="preserve">Применяемое оборудование должно быть сертифицировано в соответствии с </w:t>
      </w:r>
      <w:r w:rsidRPr="00886D0B">
        <w:t>действующими нормативными актами.</w:t>
      </w:r>
    </w:p>
    <w:p w14:paraId="506C2ECF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spacing w:line="254" w:lineRule="exact"/>
        <w:jc w:val="both"/>
        <w:rPr>
          <w:spacing w:val="1"/>
        </w:rPr>
      </w:pPr>
      <w:r w:rsidRPr="00886D0B">
        <w:rPr>
          <w:spacing w:val="1"/>
        </w:rPr>
        <w:t>Объект оборудуется следующими элементами охранной сигнализации:</w:t>
      </w:r>
    </w:p>
    <w:p w14:paraId="614C9DF4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  <w:rPr>
          <w:spacing w:val="-5"/>
        </w:rPr>
      </w:pPr>
      <w:r w:rsidRPr="00886D0B">
        <w:rPr>
          <w:spacing w:val="-5"/>
        </w:rPr>
        <w:t xml:space="preserve"> извещателями </w:t>
      </w:r>
      <w:r w:rsidR="00A56B45" w:rsidRPr="00886D0B">
        <w:rPr>
          <w:spacing w:val="-5"/>
        </w:rPr>
        <w:t>магнит контактными -</w:t>
      </w:r>
      <w:r w:rsidRPr="00886D0B">
        <w:rPr>
          <w:spacing w:val="-5"/>
        </w:rPr>
        <w:t xml:space="preserve"> входные двери;</w:t>
      </w:r>
    </w:p>
    <w:p w14:paraId="535482EA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  <w:rPr>
          <w:spacing w:val="-5"/>
        </w:rPr>
      </w:pPr>
      <w:r w:rsidRPr="00886D0B">
        <w:rPr>
          <w:spacing w:val="-5"/>
        </w:rPr>
        <w:t xml:space="preserve"> извещателями объемными – внутренний объем помещений.</w:t>
      </w:r>
    </w:p>
    <w:p w14:paraId="6C2F2CB6" w14:textId="77777777" w:rsidR="0089503B" w:rsidRPr="00886D0B" w:rsidRDefault="0089503B" w:rsidP="00886D0B">
      <w:pPr>
        <w:numPr>
          <w:ilvl w:val="0"/>
          <w:numId w:val="32"/>
        </w:numPr>
        <w:shd w:val="clear" w:color="auto" w:fill="FFFFFF"/>
        <w:spacing w:line="254" w:lineRule="exact"/>
        <w:jc w:val="both"/>
        <w:rPr>
          <w:spacing w:val="1"/>
        </w:rPr>
      </w:pPr>
      <w:r w:rsidRPr="00886D0B">
        <w:rPr>
          <w:spacing w:val="1"/>
        </w:rPr>
        <w:t>Ш</w:t>
      </w:r>
      <w:r w:rsidR="00210AAB" w:rsidRPr="00886D0B">
        <w:rPr>
          <w:spacing w:val="1"/>
        </w:rPr>
        <w:t>лейф сигнал</w:t>
      </w:r>
      <w:r w:rsidRPr="00886D0B">
        <w:rPr>
          <w:spacing w:val="1"/>
        </w:rPr>
        <w:t xml:space="preserve">изации необходимо подключить к </w:t>
      </w:r>
      <w:r w:rsidR="00210AAB" w:rsidRPr="00886D0B">
        <w:rPr>
          <w:spacing w:val="1"/>
        </w:rPr>
        <w:t xml:space="preserve">станции охранной сигнализации </w:t>
      </w:r>
      <w:r w:rsidR="00FD264E">
        <w:rPr>
          <w:spacing w:val="1"/>
        </w:rPr>
        <w:t>ГРАНД МАГИСТР</w:t>
      </w:r>
      <w:r w:rsidR="00210AAB" w:rsidRPr="00886D0B">
        <w:rPr>
          <w:spacing w:val="1"/>
        </w:rPr>
        <w:t xml:space="preserve">, установленной в здании. </w:t>
      </w:r>
      <w:r w:rsidRPr="00886D0B">
        <w:rPr>
          <w:spacing w:val="1"/>
        </w:rPr>
        <w:t>Ш</w:t>
      </w:r>
      <w:r w:rsidR="00210AAB" w:rsidRPr="00886D0B">
        <w:rPr>
          <w:spacing w:val="1"/>
        </w:rPr>
        <w:t>лейф прокладываются кабелем</w:t>
      </w:r>
      <w:r w:rsidRPr="00886D0B">
        <w:rPr>
          <w:spacing w:val="1"/>
          <w:lang w:val="en-US"/>
        </w:rPr>
        <w:t>UTP</w:t>
      </w:r>
      <w:r w:rsidR="00210AAB" w:rsidRPr="00886D0B">
        <w:rPr>
          <w:spacing w:val="1"/>
        </w:rPr>
        <w:t xml:space="preserve"> 4x2x0,75 (или аналог) через технические </w:t>
      </w:r>
      <w:r w:rsidRPr="00886D0B">
        <w:rPr>
          <w:spacing w:val="1"/>
        </w:rPr>
        <w:t>ниши</w:t>
      </w:r>
      <w:r w:rsidR="00210AAB" w:rsidRPr="00886D0B">
        <w:rPr>
          <w:spacing w:val="1"/>
        </w:rPr>
        <w:t xml:space="preserve"> коммуникаци</w:t>
      </w:r>
      <w:r w:rsidR="00276C8A" w:rsidRPr="00886D0B">
        <w:rPr>
          <w:spacing w:val="1"/>
        </w:rPr>
        <w:t>й</w:t>
      </w:r>
      <w:r w:rsidR="00210AAB" w:rsidRPr="00886D0B">
        <w:rPr>
          <w:spacing w:val="1"/>
        </w:rPr>
        <w:t>.</w:t>
      </w:r>
    </w:p>
    <w:p w14:paraId="68D33CEC" w14:textId="77777777" w:rsidR="00210AAB" w:rsidRPr="00886D0B" w:rsidRDefault="0089503B" w:rsidP="00886D0B">
      <w:pPr>
        <w:shd w:val="clear" w:color="auto" w:fill="FFFFFF"/>
        <w:spacing w:line="254" w:lineRule="exact"/>
        <w:jc w:val="both"/>
        <w:rPr>
          <w:b/>
          <w:spacing w:val="1"/>
        </w:rPr>
      </w:pPr>
      <w:r w:rsidRPr="00886D0B">
        <w:rPr>
          <w:b/>
          <w:bCs/>
          <w:iCs/>
          <w:spacing w:val="-5"/>
        </w:rPr>
        <w:t>4</w:t>
      </w:r>
      <w:r w:rsidR="00210AAB" w:rsidRPr="00886D0B">
        <w:rPr>
          <w:b/>
          <w:bCs/>
          <w:iCs/>
          <w:spacing w:val="-5"/>
        </w:rPr>
        <w:t>.2.1 Требования по организации ПС</w:t>
      </w:r>
      <w:r w:rsidR="00CA44F9" w:rsidRPr="00886D0B">
        <w:rPr>
          <w:b/>
          <w:bCs/>
          <w:iCs/>
          <w:spacing w:val="-5"/>
        </w:rPr>
        <w:t xml:space="preserve"> (пожарной сигнализаций)</w:t>
      </w:r>
    </w:p>
    <w:p w14:paraId="0AD51EDA" w14:textId="77777777" w:rsidR="00210AAB" w:rsidRPr="00886D0B" w:rsidRDefault="00210AAB" w:rsidP="00886D0B">
      <w:pPr>
        <w:shd w:val="clear" w:color="auto" w:fill="FFFFFF"/>
        <w:spacing w:before="62"/>
        <w:jc w:val="both"/>
        <w:rPr>
          <w:bCs/>
          <w:spacing w:val="-5"/>
        </w:rPr>
      </w:pPr>
      <w:r w:rsidRPr="00886D0B">
        <w:rPr>
          <w:bCs/>
          <w:spacing w:val="-5"/>
        </w:rPr>
        <w:lastRenderedPageBreak/>
        <w:t>Пультовая аппаратура ПС должна обеспечивать:</w:t>
      </w:r>
    </w:p>
    <w:p w14:paraId="2D0D4100" w14:textId="77777777" w:rsidR="00210AAB" w:rsidRPr="00886D0B" w:rsidRDefault="00210AAB" w:rsidP="00886D0B">
      <w:pPr>
        <w:numPr>
          <w:ilvl w:val="0"/>
          <w:numId w:val="33"/>
        </w:numPr>
        <w:shd w:val="clear" w:color="auto" w:fill="FFFFFF"/>
        <w:tabs>
          <w:tab w:val="left" w:pos="350"/>
        </w:tabs>
        <w:jc w:val="both"/>
      </w:pPr>
      <w:r w:rsidRPr="00886D0B">
        <w:rPr>
          <w:spacing w:val="-4"/>
        </w:rPr>
        <w:t>контроль целостности и отображение состояния шлейфов пожарной сигнализации;</w:t>
      </w:r>
    </w:p>
    <w:p w14:paraId="7083727E" w14:textId="77777777" w:rsidR="00210AAB" w:rsidRPr="00886D0B" w:rsidRDefault="00210AAB" w:rsidP="00886D0B">
      <w:pPr>
        <w:numPr>
          <w:ilvl w:val="0"/>
          <w:numId w:val="33"/>
        </w:numPr>
        <w:shd w:val="clear" w:color="auto" w:fill="FFFFFF"/>
        <w:tabs>
          <w:tab w:val="left" w:pos="350"/>
        </w:tabs>
        <w:spacing w:line="254" w:lineRule="exact"/>
        <w:jc w:val="both"/>
      </w:pPr>
      <w:r w:rsidRPr="00886D0B">
        <w:rPr>
          <w:spacing w:val="-5"/>
        </w:rPr>
        <w:t xml:space="preserve">управление внешними устройствами </w:t>
      </w:r>
      <w:r w:rsidRPr="00886D0B">
        <w:rPr>
          <w:spacing w:val="2"/>
        </w:rPr>
        <w:t xml:space="preserve">в автоматическом режиме по </w:t>
      </w:r>
      <w:r w:rsidRPr="00886D0B">
        <w:rPr>
          <w:spacing w:val="-5"/>
        </w:rPr>
        <w:t>сигналам от пожарных извещателей (тип и количество сигналов управления определяется на этапе проектирования);</w:t>
      </w:r>
    </w:p>
    <w:p w14:paraId="7DCC2F46" w14:textId="77777777" w:rsidR="00210AAB" w:rsidRPr="00886D0B" w:rsidRDefault="00210AAB" w:rsidP="00886D0B">
      <w:pPr>
        <w:numPr>
          <w:ilvl w:val="0"/>
          <w:numId w:val="33"/>
        </w:numPr>
        <w:shd w:val="clear" w:color="auto" w:fill="FFFFFF"/>
        <w:tabs>
          <w:tab w:val="left" w:pos="350"/>
        </w:tabs>
        <w:jc w:val="both"/>
        <w:rPr>
          <w:spacing w:val="-4"/>
        </w:rPr>
      </w:pPr>
      <w:r w:rsidRPr="00886D0B">
        <w:rPr>
          <w:spacing w:val="-4"/>
        </w:rPr>
        <w:t>возможность передачи на круглосуточный пост охраны сигналов о состоянии пожарных извещателей с отдельных выходов контроллеров (или иных блоков) системы;</w:t>
      </w:r>
    </w:p>
    <w:p w14:paraId="1D3E9907" w14:textId="77777777" w:rsidR="00210AAB" w:rsidRPr="00886D0B" w:rsidRDefault="00210AAB" w:rsidP="00886D0B">
      <w:pPr>
        <w:numPr>
          <w:ilvl w:val="0"/>
          <w:numId w:val="33"/>
        </w:numPr>
        <w:shd w:val="clear" w:color="auto" w:fill="FFFFFF"/>
        <w:tabs>
          <w:tab w:val="left" w:pos="350"/>
        </w:tabs>
        <w:jc w:val="both"/>
        <w:rPr>
          <w:spacing w:val="-4"/>
        </w:rPr>
      </w:pPr>
      <w:r w:rsidRPr="00886D0B">
        <w:rPr>
          <w:spacing w:val="-4"/>
        </w:rPr>
        <w:t>ведение протокола событий, фиксирующего все происходящие в системе события:</w:t>
      </w:r>
    </w:p>
    <w:p w14:paraId="05815A1E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  <w:rPr>
          <w:spacing w:val="-5"/>
        </w:rPr>
      </w:pPr>
      <w:r w:rsidRPr="00886D0B">
        <w:rPr>
          <w:spacing w:val="-5"/>
        </w:rPr>
        <w:t>тревожные сообщения;</w:t>
      </w:r>
    </w:p>
    <w:p w14:paraId="4E6AE9B2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  <w:rPr>
          <w:spacing w:val="-5"/>
        </w:rPr>
      </w:pPr>
      <w:r w:rsidRPr="00886D0B">
        <w:rPr>
          <w:spacing w:val="-5"/>
        </w:rPr>
        <w:t>неисправности;</w:t>
      </w:r>
    </w:p>
    <w:p w14:paraId="76941F5D" w14:textId="77777777" w:rsidR="00210AAB" w:rsidRPr="00886D0B" w:rsidRDefault="00210AAB" w:rsidP="00886D0B">
      <w:pPr>
        <w:widowControl w:val="0"/>
        <w:numPr>
          <w:ilvl w:val="0"/>
          <w:numId w:val="3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94" w:lineRule="exact"/>
        <w:jc w:val="both"/>
        <w:rPr>
          <w:spacing w:val="-5"/>
        </w:rPr>
      </w:pPr>
      <w:r w:rsidRPr="00886D0B">
        <w:rPr>
          <w:spacing w:val="-5"/>
        </w:rPr>
        <w:t>действия оператора в стандартных и чрезвычайных ситуациях;</w:t>
      </w:r>
    </w:p>
    <w:p w14:paraId="2B841A7D" w14:textId="77777777" w:rsidR="00210AAB" w:rsidRPr="00886D0B" w:rsidRDefault="00210AAB" w:rsidP="00886D0B">
      <w:pPr>
        <w:numPr>
          <w:ilvl w:val="0"/>
          <w:numId w:val="33"/>
        </w:numPr>
        <w:shd w:val="clear" w:color="auto" w:fill="FFFFFF"/>
        <w:tabs>
          <w:tab w:val="left" w:pos="350"/>
        </w:tabs>
        <w:jc w:val="both"/>
      </w:pPr>
      <w:r w:rsidRPr="00886D0B">
        <w:rPr>
          <w:spacing w:val="-4"/>
        </w:rPr>
        <w:t>защиту от преднамеренного уничтожение или редактирование протокола событий.</w:t>
      </w:r>
    </w:p>
    <w:p w14:paraId="05F8EFE0" w14:textId="77777777" w:rsidR="00210AAB" w:rsidRPr="00886D0B" w:rsidRDefault="00210AAB" w:rsidP="00886D0B">
      <w:pPr>
        <w:shd w:val="clear" w:color="auto" w:fill="FFFFFF"/>
        <w:spacing w:before="62"/>
        <w:jc w:val="both"/>
        <w:rPr>
          <w:bCs/>
          <w:spacing w:val="-5"/>
        </w:rPr>
      </w:pPr>
      <w:r w:rsidRPr="00886D0B">
        <w:rPr>
          <w:bCs/>
          <w:spacing w:val="-5"/>
        </w:rPr>
        <w:t>Технические средства ПС должны обеспечивать:</w:t>
      </w:r>
    </w:p>
    <w:p w14:paraId="3A171C46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65"/>
        </w:tabs>
        <w:spacing w:line="254" w:lineRule="exact"/>
        <w:jc w:val="both"/>
      </w:pPr>
      <w:r w:rsidRPr="00886D0B">
        <w:rPr>
          <w:spacing w:val="1"/>
        </w:rPr>
        <w:t>контроль состояния сопротивления шлейфов сигнализации</w:t>
      </w:r>
      <w:r w:rsidRPr="00886D0B">
        <w:rPr>
          <w:iCs/>
          <w:spacing w:val="-2"/>
        </w:rPr>
        <w:t>;</w:t>
      </w:r>
    </w:p>
    <w:p w14:paraId="23A4703D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65"/>
        </w:tabs>
        <w:jc w:val="both"/>
      </w:pPr>
      <w:r w:rsidRPr="00886D0B">
        <w:t>возможность наращивания количества зон сигнализации;</w:t>
      </w:r>
    </w:p>
    <w:p w14:paraId="7672A096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65"/>
        </w:tabs>
        <w:jc w:val="both"/>
      </w:pPr>
      <w:r w:rsidRPr="00886D0B">
        <w:t>возможность контроля состояния и управления системы.</w:t>
      </w:r>
    </w:p>
    <w:p w14:paraId="26877ED3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65"/>
        </w:tabs>
        <w:jc w:val="both"/>
        <w:rPr>
          <w:bCs/>
          <w:iCs/>
          <w:spacing w:val="-5"/>
        </w:rPr>
      </w:pPr>
      <w:r w:rsidRPr="00886D0B">
        <w:t xml:space="preserve">Применяемое оборудование должно иметь действующий сертификат пожарной безопасности </w:t>
      </w:r>
      <w:r w:rsidR="00A56B45" w:rsidRPr="00886D0B">
        <w:t>и сертификат</w:t>
      </w:r>
      <w:r w:rsidRPr="00886D0B">
        <w:t xml:space="preserve"> соответствия систем сертификации ГОСТ.</w:t>
      </w:r>
    </w:p>
    <w:p w14:paraId="37192085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65"/>
        </w:tabs>
        <w:jc w:val="both"/>
        <w:rPr>
          <w:bCs/>
          <w:iCs/>
          <w:spacing w:val="-5"/>
        </w:rPr>
      </w:pPr>
      <w:r w:rsidRPr="00886D0B">
        <w:t xml:space="preserve">В случае эквивалентной замены комплектующих изделий требуется их полная совместимость с оборудованием существующей системы, в состав </w:t>
      </w:r>
      <w:r w:rsidR="00A56B45" w:rsidRPr="00886D0B">
        <w:t>которой вышеназванные</w:t>
      </w:r>
      <w:r w:rsidRPr="00886D0B">
        <w:t xml:space="preserve"> изделия должны быть встроены согласно Проекту</w:t>
      </w:r>
    </w:p>
    <w:p w14:paraId="5A016D2D" w14:textId="77777777" w:rsidR="00210AAB" w:rsidRPr="00886D0B" w:rsidRDefault="00276C8A" w:rsidP="00886D0B">
      <w:pPr>
        <w:shd w:val="clear" w:color="auto" w:fill="FFFFFF"/>
        <w:jc w:val="both"/>
        <w:rPr>
          <w:b/>
          <w:color w:val="339966"/>
        </w:rPr>
      </w:pPr>
      <w:r w:rsidRPr="00886D0B">
        <w:rPr>
          <w:b/>
          <w:bCs/>
          <w:iCs/>
          <w:spacing w:val="-5"/>
        </w:rPr>
        <w:t>4</w:t>
      </w:r>
      <w:r w:rsidR="00210AAB" w:rsidRPr="00886D0B">
        <w:rPr>
          <w:b/>
          <w:bCs/>
          <w:iCs/>
          <w:spacing w:val="-5"/>
        </w:rPr>
        <w:t>.2.2 Требования по составу и размещению оборудования ПС</w:t>
      </w:r>
    </w:p>
    <w:p w14:paraId="03C62F8B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50"/>
        </w:tabs>
        <w:spacing w:line="254" w:lineRule="exact"/>
        <w:jc w:val="both"/>
        <w:rPr>
          <w:spacing w:val="1"/>
        </w:rPr>
      </w:pPr>
      <w:r w:rsidRPr="00886D0B">
        <w:rPr>
          <w:spacing w:val="1"/>
        </w:rPr>
        <w:t xml:space="preserve"> Количество и типы извещателей системы пожарной сигнализации должны выбираться, исходя из соответствующих нормативных документов (СНиП, НПБ, СП, РД и т.д.)</w:t>
      </w:r>
    </w:p>
    <w:p w14:paraId="651A92F4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spacing w:line="254" w:lineRule="exact"/>
        <w:jc w:val="both"/>
        <w:rPr>
          <w:spacing w:val="1"/>
        </w:rPr>
      </w:pPr>
      <w:r w:rsidRPr="00886D0B">
        <w:rPr>
          <w:spacing w:val="1"/>
        </w:rPr>
        <w:t>Применяемое оборудование должно быть сертифицировано в соответствии с действующими нормативными актами.</w:t>
      </w:r>
    </w:p>
    <w:p w14:paraId="478481F7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50"/>
        </w:tabs>
        <w:spacing w:line="254" w:lineRule="exact"/>
        <w:jc w:val="both"/>
        <w:rPr>
          <w:spacing w:val="1"/>
        </w:rPr>
      </w:pPr>
      <w:r w:rsidRPr="00886D0B">
        <w:rPr>
          <w:spacing w:val="1"/>
        </w:rPr>
        <w:t xml:space="preserve">Извещатели подключаются </w:t>
      </w:r>
      <w:r w:rsidR="00FD264E">
        <w:rPr>
          <w:spacing w:val="1"/>
        </w:rPr>
        <w:t>аналогов</w:t>
      </w:r>
      <w:r w:rsidRPr="00886D0B">
        <w:rPr>
          <w:spacing w:val="1"/>
        </w:rPr>
        <w:t xml:space="preserve">ым шлейфом сигнализации к станции пожарной сигнализации </w:t>
      </w:r>
      <w:r w:rsidR="00FD264E">
        <w:rPr>
          <w:spacing w:val="1"/>
        </w:rPr>
        <w:t>ПКОП ГРАНД МАГИСТР</w:t>
      </w:r>
      <w:r w:rsidRPr="00886D0B">
        <w:rPr>
          <w:spacing w:val="1"/>
        </w:rPr>
        <w:t xml:space="preserve">, установленной в здании. </w:t>
      </w:r>
    </w:p>
    <w:p w14:paraId="417ACD14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50"/>
        </w:tabs>
        <w:spacing w:line="254" w:lineRule="exact"/>
        <w:jc w:val="both"/>
        <w:rPr>
          <w:spacing w:val="1"/>
        </w:rPr>
      </w:pPr>
      <w:r w:rsidRPr="00886D0B">
        <w:rPr>
          <w:spacing w:val="1"/>
        </w:rPr>
        <w:t xml:space="preserve">Адресный шлейф прокладываются кабелем </w:t>
      </w:r>
      <w:r w:rsidR="00276C8A" w:rsidRPr="00886D0B">
        <w:rPr>
          <w:spacing w:val="1"/>
          <w:lang w:val="en-US"/>
        </w:rPr>
        <w:t>U</w:t>
      </w:r>
      <w:r w:rsidR="00FD264E">
        <w:rPr>
          <w:spacing w:val="1"/>
        </w:rPr>
        <w:t>TP 4</w:t>
      </w:r>
      <w:r w:rsidRPr="00886D0B">
        <w:rPr>
          <w:spacing w:val="1"/>
        </w:rPr>
        <w:t xml:space="preserve">x2x0,75 (или </w:t>
      </w:r>
      <w:r w:rsidR="00A56B45" w:rsidRPr="00886D0B">
        <w:rPr>
          <w:spacing w:val="1"/>
        </w:rPr>
        <w:t>аналог) через</w:t>
      </w:r>
      <w:r w:rsidRPr="00886D0B">
        <w:rPr>
          <w:spacing w:val="1"/>
        </w:rPr>
        <w:t xml:space="preserve"> технические</w:t>
      </w:r>
      <w:r w:rsidR="00276C8A" w:rsidRPr="00886D0B">
        <w:rPr>
          <w:spacing w:val="1"/>
        </w:rPr>
        <w:t xml:space="preserve"> ниши</w:t>
      </w:r>
      <w:r w:rsidRPr="00886D0B">
        <w:rPr>
          <w:spacing w:val="1"/>
        </w:rPr>
        <w:t xml:space="preserve"> </w:t>
      </w:r>
      <w:r w:rsidR="00A56B45" w:rsidRPr="00886D0B">
        <w:rPr>
          <w:spacing w:val="1"/>
        </w:rPr>
        <w:t>по коммуникации</w:t>
      </w:r>
      <w:r w:rsidRPr="00886D0B">
        <w:rPr>
          <w:spacing w:val="1"/>
        </w:rPr>
        <w:t>.</w:t>
      </w:r>
    </w:p>
    <w:p w14:paraId="1F1A44C5" w14:textId="77777777" w:rsidR="00210AAB" w:rsidRPr="00886D0B" w:rsidRDefault="00210AAB" w:rsidP="00886D0B">
      <w:pPr>
        <w:numPr>
          <w:ilvl w:val="0"/>
          <w:numId w:val="32"/>
        </w:numPr>
        <w:shd w:val="clear" w:color="auto" w:fill="FFFFFF"/>
        <w:tabs>
          <w:tab w:val="left" w:pos="365"/>
        </w:tabs>
        <w:jc w:val="both"/>
        <w:rPr>
          <w:bCs/>
          <w:iCs/>
          <w:spacing w:val="-5"/>
        </w:rPr>
      </w:pPr>
      <w:r w:rsidRPr="00886D0B">
        <w:t xml:space="preserve">В случае эквивалентной замены комплектующих изделий требуется их полная совместимость с оборудованием существующей системы, в состав </w:t>
      </w:r>
      <w:r w:rsidR="00A56B45" w:rsidRPr="00886D0B">
        <w:t>которой вышеназванные</w:t>
      </w:r>
      <w:r w:rsidRPr="00886D0B">
        <w:t xml:space="preserve"> изделия должны быть встроены согласно Проекту</w:t>
      </w:r>
    </w:p>
    <w:p w14:paraId="27072A09" w14:textId="32A396FD" w:rsidR="00CA44F9" w:rsidRPr="00886D0B" w:rsidRDefault="00CA44F9" w:rsidP="00886D0B">
      <w:pPr>
        <w:shd w:val="clear" w:color="auto" w:fill="FFFFFF"/>
        <w:spacing w:line="254" w:lineRule="exact"/>
        <w:jc w:val="both"/>
        <w:rPr>
          <w:b/>
          <w:bCs/>
          <w:iCs/>
          <w:spacing w:val="-5"/>
        </w:rPr>
      </w:pPr>
      <w:r w:rsidRPr="00886D0B">
        <w:rPr>
          <w:b/>
          <w:bCs/>
          <w:iCs/>
          <w:spacing w:val="-5"/>
        </w:rPr>
        <w:t>4.</w:t>
      </w:r>
      <w:r w:rsidR="00470853">
        <w:rPr>
          <w:b/>
          <w:bCs/>
          <w:iCs/>
          <w:spacing w:val="-5"/>
        </w:rPr>
        <w:t>3</w:t>
      </w:r>
      <w:r w:rsidRPr="00886D0B">
        <w:rPr>
          <w:b/>
          <w:bCs/>
          <w:iCs/>
          <w:spacing w:val="-5"/>
        </w:rPr>
        <w:t>.1 Требования по организации ТС (тревожная сигнализация)</w:t>
      </w:r>
    </w:p>
    <w:p w14:paraId="58E4740F" w14:textId="77777777" w:rsidR="00CA44F9" w:rsidRPr="00886D0B" w:rsidRDefault="00CA44F9" w:rsidP="00886D0B">
      <w:pPr>
        <w:tabs>
          <w:tab w:val="num" w:pos="12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6D0B">
        <w:t xml:space="preserve">Система тревожной сигнализации состоит из кнопок или педалей для подачи сигнала «Тревога», </w:t>
      </w:r>
      <w:r w:rsidR="00A56B45" w:rsidRPr="00886D0B">
        <w:t>шифр устройства</w:t>
      </w:r>
      <w:r w:rsidRPr="00886D0B">
        <w:t xml:space="preserve"> для защиты от несанкционированного открывания </w:t>
      </w:r>
      <w:r w:rsidR="00A56B45" w:rsidRPr="00886D0B">
        <w:t>броне дверей</w:t>
      </w:r>
      <w:r w:rsidRPr="00886D0B">
        <w:t xml:space="preserve"> хранилища операционной и вечерней касс, системы «</w:t>
      </w:r>
      <w:r w:rsidR="00FD264E">
        <w:t>ПРИТОК</w:t>
      </w:r>
      <w:r w:rsidRPr="00886D0B">
        <w:t xml:space="preserve">» для подачи сигнала «Тревога» в дежурную часть ОВД и получения обратного сигнала о подтверждении получения сигнала «Тревога». Полукомплекты прибора </w:t>
      </w:r>
      <w:r w:rsidR="00FD264E">
        <w:t>ПРИТОК</w:t>
      </w:r>
      <w:r w:rsidRPr="00886D0B">
        <w:t xml:space="preserve"> устанавливаются в помещении охраны учреждения банка и дежурной части ОВД.</w:t>
      </w:r>
    </w:p>
    <w:p w14:paraId="4F4546A7" w14:textId="77777777" w:rsidR="00CA44F9" w:rsidRPr="00886D0B" w:rsidRDefault="00CA44F9" w:rsidP="00886D0B">
      <w:pPr>
        <w:tabs>
          <w:tab w:val="num" w:pos="12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6D0B">
        <w:t>В качестве устройств тревожной сигнализации допускается применение кнопок, педалей, электроконтактных и магнитных датчиков, которые должны устанавливаться в местах, незаметных для посетителей и обеспечивающих удобство подачи сигналов тревоги в любых ситуациях.</w:t>
      </w:r>
    </w:p>
    <w:p w14:paraId="2FB46164" w14:textId="77777777" w:rsidR="00CA44F9" w:rsidRPr="00886D0B" w:rsidRDefault="00CA44F9" w:rsidP="00886D0B">
      <w:pPr>
        <w:tabs>
          <w:tab w:val="num" w:pos="12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6D0B">
        <w:t xml:space="preserve">Устройства тревожной сигнализации должны быть установлены в денежных хранилищах резервных фондов и оборотной кассы, хранилищах операционной и вечерней кассы, </w:t>
      </w:r>
      <w:r w:rsidR="00A56B45" w:rsidRPr="00886D0B">
        <w:t>пред кладовых</w:t>
      </w:r>
      <w:r w:rsidRPr="00886D0B">
        <w:t xml:space="preserve"> помещениях, вечерних кассах, на рабочих местах кассиров операционной кассы и кассы пересчёта, в кабинетах управляющего, главного бухгалтера, у дверных проёмов, через которые производится транспортировка ценностей, в помещении (бокса) для погрузки - разгрузки ценностей, на постах милицейской охраны, помещении охраны учреждения банка, помещениях для хранения оружия и боеприпасов, помещении для выдачи оружия инкассаторам.</w:t>
      </w:r>
    </w:p>
    <w:p w14:paraId="3609024F" w14:textId="77777777" w:rsidR="00CA44F9" w:rsidRPr="00886D0B" w:rsidRDefault="00A56B45" w:rsidP="00886D0B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6D0B">
        <w:t>Шифр устройство</w:t>
      </w:r>
      <w:r w:rsidR="00CA44F9" w:rsidRPr="00886D0B">
        <w:t xml:space="preserve"> предназначено для обеспечения безопасности и защиты помещений хранилищ, состоит из дешифратора и шифратора. Дешифратор устанавливается рядом </w:t>
      </w:r>
      <w:r w:rsidRPr="00886D0B">
        <w:t>с брони</w:t>
      </w:r>
      <w:r w:rsidR="00CA44F9" w:rsidRPr="00886D0B">
        <w:t xml:space="preserve"> дверью со </w:t>
      </w:r>
      <w:r w:rsidRPr="00886D0B">
        <w:t>стороны пред кладовой</w:t>
      </w:r>
      <w:r w:rsidR="00CA44F9" w:rsidRPr="00886D0B">
        <w:t>.</w:t>
      </w:r>
    </w:p>
    <w:p w14:paraId="12AA6765" w14:textId="77777777" w:rsidR="00CA44F9" w:rsidRPr="00886D0B" w:rsidRDefault="00CA44F9" w:rsidP="00886D0B">
      <w:pPr>
        <w:jc w:val="both"/>
      </w:pPr>
      <w:r w:rsidRPr="00886D0B">
        <w:t>Шифратор тревожной сигнализации устанавливается внутри хранилища.</w:t>
      </w:r>
    </w:p>
    <w:p w14:paraId="2E4D473D" w14:textId="77777777" w:rsidR="00CA44F9" w:rsidRPr="00886D0B" w:rsidRDefault="00CA44F9" w:rsidP="00886D0B">
      <w:pPr>
        <w:jc w:val="both"/>
      </w:pPr>
      <w:r w:rsidRPr="00886D0B">
        <w:lastRenderedPageBreak/>
        <w:t xml:space="preserve">Исполнительные контакты блока шифратора соединяются параллельно с контактом СМК, установленным </w:t>
      </w:r>
      <w:r w:rsidR="00A56B45" w:rsidRPr="00886D0B">
        <w:t>между брони</w:t>
      </w:r>
      <w:r w:rsidRPr="00886D0B">
        <w:t xml:space="preserve"> дверью и решётчатой дверью.</w:t>
      </w:r>
    </w:p>
    <w:p w14:paraId="65B2B5D1" w14:textId="77777777" w:rsidR="00CA44F9" w:rsidRPr="00886D0B" w:rsidRDefault="00CA44F9" w:rsidP="00886D0B">
      <w:pPr>
        <w:jc w:val="both"/>
      </w:pPr>
      <w:r w:rsidRPr="00886D0B">
        <w:t>Контакты СМК броне двери одновременно подключаются на шлейф тревожной сигнализации.</w:t>
      </w:r>
    </w:p>
    <w:p w14:paraId="13F5F7C8" w14:textId="77777777" w:rsidR="00CA44F9" w:rsidRPr="00886D0B" w:rsidRDefault="00CA44F9" w:rsidP="00886D0B">
      <w:pPr>
        <w:tabs>
          <w:tab w:val="num" w:pos="12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86D0B">
        <w:t>Все шлейфы тревожной сигнализации подключаются на отдельный концентратор малой ёмкости или микропроцессорную панель, работающей в режиме без права отключения.</w:t>
      </w:r>
    </w:p>
    <w:p w14:paraId="5E2F79DD" w14:textId="755F8F94" w:rsidR="00210AAB" w:rsidRPr="00886D0B" w:rsidRDefault="00276C8A" w:rsidP="00886D0B">
      <w:pPr>
        <w:jc w:val="both"/>
        <w:rPr>
          <w:b/>
        </w:rPr>
      </w:pPr>
      <w:r w:rsidRPr="00886D0B">
        <w:rPr>
          <w:b/>
        </w:rPr>
        <w:t>4</w:t>
      </w:r>
      <w:r w:rsidR="00210AAB" w:rsidRPr="00886D0B">
        <w:rPr>
          <w:b/>
        </w:rPr>
        <w:t>.</w:t>
      </w:r>
      <w:r w:rsidR="00470853">
        <w:rPr>
          <w:b/>
        </w:rPr>
        <w:t>4</w:t>
      </w:r>
      <w:r w:rsidR="00B564B1" w:rsidRPr="00886D0B">
        <w:rPr>
          <w:b/>
        </w:rPr>
        <w:t>.1</w:t>
      </w:r>
      <w:r w:rsidR="00210AAB" w:rsidRPr="00886D0B">
        <w:rPr>
          <w:b/>
        </w:rPr>
        <w:t xml:space="preserve"> Требования по условиям эксплуатации:</w:t>
      </w:r>
    </w:p>
    <w:p w14:paraId="5E62F4B1" w14:textId="77777777" w:rsidR="00210AAB" w:rsidRPr="00886D0B" w:rsidRDefault="00210AAB" w:rsidP="00886D0B">
      <w:pPr>
        <w:jc w:val="both"/>
      </w:pPr>
      <w:r w:rsidRPr="00886D0B">
        <w:t>Оборудование и аппаратура, дополнительно устанавливаемые вне помещений, должны быть устойчивыми к внешним воздействиям в условиях умеренного климата.</w:t>
      </w:r>
    </w:p>
    <w:p w14:paraId="1552093D" w14:textId="77777777" w:rsidR="00276C8A" w:rsidRPr="00886D0B" w:rsidRDefault="00210AAB" w:rsidP="00886D0B">
      <w:pPr>
        <w:jc w:val="both"/>
      </w:pPr>
      <w:r w:rsidRPr="00886D0B">
        <w:t>Оборудование и аппаратура, дополнительно устанавливаемые в помещениях объекта должны быть устойчивыми к внешним воздействиям.</w:t>
      </w:r>
    </w:p>
    <w:p w14:paraId="073921F6" w14:textId="77777777" w:rsidR="00276C8A" w:rsidRPr="00886D0B" w:rsidRDefault="00210AAB" w:rsidP="00886D0B">
      <w:pPr>
        <w:jc w:val="both"/>
      </w:pPr>
      <w:r w:rsidRPr="00886D0B">
        <w:t>- для помещений без искусственно рег</w:t>
      </w:r>
      <w:r w:rsidR="00276C8A" w:rsidRPr="00886D0B">
        <w:t>улируемых климатических условий</w:t>
      </w:r>
      <w:r w:rsidRPr="00886D0B">
        <w:t xml:space="preserve">. </w:t>
      </w:r>
    </w:p>
    <w:p w14:paraId="35D881B5" w14:textId="77777777" w:rsidR="00210AAB" w:rsidRPr="00886D0B" w:rsidRDefault="00276C8A" w:rsidP="00886D0B">
      <w:pPr>
        <w:jc w:val="both"/>
      </w:pPr>
      <w:r w:rsidRPr="00886D0B">
        <w:t>-</w:t>
      </w:r>
      <w:r w:rsidR="00210AAB" w:rsidRPr="00886D0B">
        <w:t xml:space="preserve"> для помещений с искусственно регулируемыми климатическими условиями.</w:t>
      </w:r>
    </w:p>
    <w:p w14:paraId="4DF4BE17" w14:textId="12A6B9D9" w:rsidR="00210AAB" w:rsidRPr="00886D0B" w:rsidRDefault="00CA44F9" w:rsidP="00886D0B">
      <w:pPr>
        <w:jc w:val="both"/>
        <w:rPr>
          <w:b/>
        </w:rPr>
      </w:pPr>
      <w:r w:rsidRPr="00886D0B">
        <w:rPr>
          <w:b/>
        </w:rPr>
        <w:t>4.</w:t>
      </w:r>
      <w:r w:rsidR="00470853">
        <w:rPr>
          <w:b/>
        </w:rPr>
        <w:t>5</w:t>
      </w:r>
      <w:r w:rsidR="00B564B1" w:rsidRPr="00886D0B">
        <w:rPr>
          <w:b/>
        </w:rPr>
        <w:t>.1</w:t>
      </w:r>
      <w:r w:rsidR="00210AAB" w:rsidRPr="00886D0B">
        <w:rPr>
          <w:b/>
        </w:rPr>
        <w:t xml:space="preserve"> Требования к безопасности эксплуатации технических средств:</w:t>
      </w:r>
    </w:p>
    <w:p w14:paraId="412D612E" w14:textId="77777777" w:rsidR="00210AAB" w:rsidRPr="00886D0B" w:rsidRDefault="00210AAB" w:rsidP="00886D0B">
      <w:pPr>
        <w:jc w:val="both"/>
      </w:pPr>
      <w:r w:rsidRPr="00886D0B">
        <w:t>- устанавливаемое оборудование должно быть безопасным для лиц, соблюдающих правила его эксплуатации;</w:t>
      </w:r>
    </w:p>
    <w:p w14:paraId="04F5FFFA" w14:textId="77777777" w:rsidR="00210AAB" w:rsidRPr="00886D0B" w:rsidRDefault="00210AAB" w:rsidP="00886D0B">
      <w:pPr>
        <w:jc w:val="both"/>
      </w:pPr>
      <w:r w:rsidRPr="00886D0B">
        <w:t>- устанавливаемое оборудование должно быть безвредным для здоровья лиц, имеющих доступ в помещения;</w:t>
      </w:r>
    </w:p>
    <w:p w14:paraId="6C69BA43" w14:textId="77777777" w:rsidR="00B564B1" w:rsidRPr="00886D0B" w:rsidRDefault="00210AAB" w:rsidP="00886D0B">
      <w:pPr>
        <w:jc w:val="both"/>
      </w:pPr>
      <w:r w:rsidRPr="00886D0B">
        <w:t>- устанавливаемое оборудование должно отвечать требованиям по электробезопасности</w:t>
      </w:r>
      <w:r w:rsidR="00B564B1" w:rsidRPr="00886D0B">
        <w:t>.</w:t>
      </w:r>
      <w:r w:rsidRPr="00886D0B">
        <w:t xml:space="preserve"> </w:t>
      </w:r>
    </w:p>
    <w:p w14:paraId="2F1B8F22" w14:textId="77777777" w:rsidR="00210AAB" w:rsidRPr="00886D0B" w:rsidRDefault="00210AAB" w:rsidP="00886D0B">
      <w:pPr>
        <w:jc w:val="both"/>
      </w:pPr>
      <w:r w:rsidRPr="00886D0B">
        <w:t>- электрическая прочность изоляции устанавливаемого оборудования должна соответствовать ГОСТ;</w:t>
      </w:r>
    </w:p>
    <w:p w14:paraId="4F4EC951" w14:textId="77777777" w:rsidR="00B564B1" w:rsidRPr="00886D0B" w:rsidRDefault="00210AAB" w:rsidP="00886D0B">
      <w:pPr>
        <w:jc w:val="both"/>
      </w:pPr>
      <w:r w:rsidRPr="00886D0B">
        <w:t>- устанавливаемое оборудование должно отвечать требованиям пожарной безопасности</w:t>
      </w:r>
      <w:r w:rsidR="00B564B1" w:rsidRPr="00886D0B">
        <w:t>.</w:t>
      </w:r>
      <w:r w:rsidRPr="00886D0B">
        <w:t xml:space="preserve"> </w:t>
      </w:r>
    </w:p>
    <w:p w14:paraId="1C8E0A96" w14:textId="77777777" w:rsidR="00210AAB" w:rsidRPr="00886D0B" w:rsidRDefault="00210AAB" w:rsidP="00886D0B">
      <w:pPr>
        <w:jc w:val="both"/>
      </w:pPr>
      <w:r w:rsidRPr="00886D0B">
        <w:t>- допустимые уровни электромагнитных полей на рабочих местах должны отвечать требованиям</w:t>
      </w:r>
      <w:r w:rsidR="00B564B1" w:rsidRPr="00886D0B">
        <w:t>.</w:t>
      </w:r>
    </w:p>
    <w:p w14:paraId="1038CE06" w14:textId="77777777" w:rsidR="00210AAB" w:rsidRPr="00886D0B" w:rsidRDefault="00210AAB" w:rsidP="00886D0B">
      <w:pPr>
        <w:jc w:val="both"/>
      </w:pPr>
      <w:r w:rsidRPr="00886D0B">
        <w:t>- применяемое оборудование, его расположение и условия эксплуатации должны отвечать требованиям «Санитарных правил и норм».</w:t>
      </w:r>
    </w:p>
    <w:p w14:paraId="6E447220" w14:textId="77777777" w:rsidR="00886D0B" w:rsidRPr="00886D0B" w:rsidRDefault="00210AAB" w:rsidP="00886D0B">
      <w:pPr>
        <w:jc w:val="center"/>
        <w:rPr>
          <w:b/>
        </w:rPr>
      </w:pPr>
      <w:r w:rsidRPr="00886D0B">
        <w:rPr>
          <w:b/>
        </w:rPr>
        <w:t>5</w:t>
      </w:r>
      <w:r w:rsidR="002933B8" w:rsidRPr="00886D0B">
        <w:rPr>
          <w:b/>
        </w:rPr>
        <w:t>.</w:t>
      </w:r>
      <w:r w:rsidRPr="00886D0B">
        <w:rPr>
          <w:b/>
        </w:rPr>
        <w:t xml:space="preserve"> Требования к электропитанию</w:t>
      </w:r>
    </w:p>
    <w:p w14:paraId="52DB2D6F" w14:textId="77777777" w:rsidR="00210AAB" w:rsidRPr="00886D0B" w:rsidRDefault="00210AAB" w:rsidP="00886D0B">
      <w:pPr>
        <w:jc w:val="both"/>
      </w:pPr>
      <w:r w:rsidRPr="00886D0B">
        <w:t>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Гц, при колебаниях напряжения в пределах от +10 до -15% и частоты +5 Гц.</w:t>
      </w:r>
    </w:p>
    <w:p w14:paraId="3D6AE63F" w14:textId="77777777" w:rsidR="00210AAB" w:rsidRPr="00886D0B" w:rsidRDefault="00210AAB" w:rsidP="00886D0B">
      <w:pPr>
        <w:jc w:val="both"/>
      </w:pPr>
      <w:r w:rsidRPr="00886D0B">
        <w:t xml:space="preserve">Электропитание 220В должно подводиться к оборудованию системы из центральной электрощитовой через собственные распределительные щиты и имеющие необходимые (с резервом) количество групп потребителей с </w:t>
      </w:r>
      <w:r w:rsidR="00A56B45" w:rsidRPr="00886D0B">
        <w:t>учетом потребляемой</w:t>
      </w:r>
      <w:r w:rsidRPr="00886D0B">
        <w:t xml:space="preserve"> каждой группой мощности.</w:t>
      </w:r>
    </w:p>
    <w:p w14:paraId="490FE071" w14:textId="77777777" w:rsidR="00210AAB" w:rsidRPr="00886D0B" w:rsidRDefault="00210AAB" w:rsidP="00886D0B">
      <w:pPr>
        <w:jc w:val="both"/>
      </w:pPr>
      <w:r w:rsidRPr="00886D0B">
        <w:t>При прекращении энергоснабжения должна быть предусмотрена возможность функционирования системы от источников резервного питания, обеспечивающими работу системы при пропадании сетевого напряжения на время, определенное не менее 24 часов в дежурном режиме и 1 час в режиме тревоги.</w:t>
      </w:r>
    </w:p>
    <w:p w14:paraId="01223BED" w14:textId="77777777" w:rsidR="00210AAB" w:rsidRPr="00886D0B" w:rsidRDefault="00210AAB" w:rsidP="00886D0B">
      <w:pPr>
        <w:jc w:val="both"/>
      </w:pPr>
      <w:r w:rsidRPr="00886D0B">
        <w:t>Обеспечение работоспособности системы в течение 24 часов производится системой аварийного бесперебойного электропитания.</w:t>
      </w:r>
    </w:p>
    <w:p w14:paraId="1961A3A7" w14:textId="77777777" w:rsidR="008C5143" w:rsidRPr="00886D0B" w:rsidRDefault="00CA44F9" w:rsidP="00886D0B">
      <w:pPr>
        <w:jc w:val="center"/>
        <w:rPr>
          <w:b/>
        </w:rPr>
      </w:pPr>
      <w:r w:rsidRPr="00886D0B">
        <w:rPr>
          <w:b/>
        </w:rPr>
        <w:t>6</w:t>
      </w:r>
      <w:r w:rsidR="002933B8" w:rsidRPr="00886D0B">
        <w:rPr>
          <w:b/>
        </w:rPr>
        <w:t>.</w:t>
      </w:r>
      <w:r w:rsidR="008C5143" w:rsidRPr="00886D0B">
        <w:rPr>
          <w:b/>
        </w:rPr>
        <w:t xml:space="preserve"> </w:t>
      </w:r>
      <w:r w:rsidRPr="00886D0B">
        <w:rPr>
          <w:b/>
        </w:rPr>
        <w:t>Требование к</w:t>
      </w:r>
      <w:r w:rsidR="008C5143" w:rsidRPr="00886D0B">
        <w:rPr>
          <w:b/>
        </w:rPr>
        <w:t xml:space="preserve"> кабельн</w:t>
      </w:r>
      <w:r w:rsidRPr="00886D0B">
        <w:rPr>
          <w:b/>
        </w:rPr>
        <w:t>ой</w:t>
      </w:r>
      <w:r w:rsidR="008C5143" w:rsidRPr="00886D0B">
        <w:rPr>
          <w:b/>
        </w:rPr>
        <w:t xml:space="preserve"> </w:t>
      </w:r>
      <w:r w:rsidRPr="00886D0B">
        <w:rPr>
          <w:b/>
        </w:rPr>
        <w:t>продукции</w:t>
      </w:r>
    </w:p>
    <w:p w14:paraId="51D00C1E" w14:textId="77777777" w:rsidR="008C5143" w:rsidRPr="00886D0B" w:rsidRDefault="008C5143" w:rsidP="00886D0B">
      <w:pPr>
        <w:jc w:val="both"/>
      </w:pPr>
      <w:r w:rsidRPr="00886D0B">
        <w:t>Слаботочная кабельная система объекта должна строиться на основе</w:t>
      </w:r>
      <w:r w:rsidR="00CA44F9" w:rsidRPr="00886D0B">
        <w:t xml:space="preserve"> ОПС</w:t>
      </w:r>
      <w:r w:rsidRPr="00886D0B">
        <w:t>.</w:t>
      </w:r>
    </w:p>
    <w:p w14:paraId="356DC70F" w14:textId="77777777" w:rsidR="008C5143" w:rsidRPr="00886D0B" w:rsidRDefault="008C5143" w:rsidP="00886D0B">
      <w:pPr>
        <w:jc w:val="both"/>
      </w:pPr>
      <w:r w:rsidRPr="00886D0B">
        <w:t xml:space="preserve">Все </w:t>
      </w:r>
      <w:r w:rsidR="00CA44F9" w:rsidRPr="00886D0B">
        <w:t xml:space="preserve">кабельные </w:t>
      </w:r>
      <w:r w:rsidRPr="00886D0B">
        <w:t xml:space="preserve">компоненты </w:t>
      </w:r>
      <w:r w:rsidR="00CA44F9" w:rsidRPr="00886D0B">
        <w:t>ОПС</w:t>
      </w:r>
      <w:r w:rsidRPr="00886D0B">
        <w:t xml:space="preserve"> должны быть производителя «</w:t>
      </w:r>
      <w:r w:rsidR="00CA44F9" w:rsidRPr="00886D0B">
        <w:rPr>
          <w:lang w:val="en-US"/>
        </w:rPr>
        <w:t>Uz</w:t>
      </w:r>
      <w:r w:rsidR="00CA44F9" w:rsidRPr="00886D0B">
        <w:t xml:space="preserve"> </w:t>
      </w:r>
      <w:r w:rsidR="00CA44F9" w:rsidRPr="00886D0B">
        <w:rPr>
          <w:lang w:val="en-US"/>
        </w:rPr>
        <w:t>Cable</w:t>
      </w:r>
      <w:r w:rsidRPr="00886D0B">
        <w:t>».</w:t>
      </w:r>
    </w:p>
    <w:p w14:paraId="4F7A58AC" w14:textId="77777777" w:rsidR="008C5143" w:rsidRPr="00886D0B" w:rsidRDefault="008D30B8" w:rsidP="00886D0B">
      <w:pPr>
        <w:jc w:val="both"/>
      </w:pPr>
      <w:r w:rsidRPr="00886D0B">
        <w:t>С</w:t>
      </w:r>
      <w:r w:rsidR="008C5143" w:rsidRPr="00886D0B">
        <w:t>пособное удовлетворить нынешние и будущие потребности в коммуникациях.</w:t>
      </w:r>
    </w:p>
    <w:p w14:paraId="23A8B09A" w14:textId="77777777" w:rsidR="008C5143" w:rsidRPr="00886D0B" w:rsidRDefault="008C5143" w:rsidP="00886D0B">
      <w:pPr>
        <w:jc w:val="both"/>
      </w:pPr>
      <w:r w:rsidRPr="00886D0B">
        <w:t xml:space="preserve">Срок эксплуатации кабельной </w:t>
      </w:r>
      <w:r w:rsidR="00CA44F9" w:rsidRPr="00886D0B">
        <w:t>продукции</w:t>
      </w:r>
      <w:r w:rsidRPr="00886D0B">
        <w:t xml:space="preserve"> должен составлять не менее 5 лет.</w:t>
      </w:r>
    </w:p>
    <w:p w14:paraId="198BCFED" w14:textId="77777777" w:rsidR="008C5143" w:rsidRPr="00886D0B" w:rsidRDefault="00CA44F9" w:rsidP="00886D0B">
      <w:pPr>
        <w:jc w:val="both"/>
      </w:pPr>
      <w:r w:rsidRPr="00886D0B">
        <w:t>Кабель</w:t>
      </w:r>
      <w:r w:rsidR="008C5143" w:rsidRPr="00886D0B">
        <w:t xml:space="preserve"> долж</w:t>
      </w:r>
      <w:r w:rsidRPr="00886D0B">
        <w:t>е</w:t>
      </w:r>
      <w:r w:rsidR="008C5143" w:rsidRPr="00886D0B">
        <w:t xml:space="preserve">н </w:t>
      </w:r>
      <w:r w:rsidR="00A56B45" w:rsidRPr="00886D0B">
        <w:t>поддерживать все</w:t>
      </w:r>
      <w:r w:rsidR="008C5143" w:rsidRPr="00886D0B">
        <w:t xml:space="preserve"> слаботочное оборудование, голосовые </w:t>
      </w:r>
      <w:r w:rsidRPr="00886D0B">
        <w:t xml:space="preserve">и </w:t>
      </w:r>
      <w:r w:rsidR="008C5143" w:rsidRPr="00886D0B">
        <w:t xml:space="preserve">предоставлять возможность подключения этих </w:t>
      </w:r>
      <w:r w:rsidRPr="00886D0B">
        <w:t>кабелей</w:t>
      </w:r>
      <w:r w:rsidR="008C5143" w:rsidRPr="00886D0B">
        <w:t xml:space="preserve"> при помощи стандартизированных разъёмов.</w:t>
      </w:r>
    </w:p>
    <w:p w14:paraId="23B4719E" w14:textId="77777777" w:rsidR="008C5143" w:rsidRPr="00886D0B" w:rsidRDefault="00CA44F9" w:rsidP="00886D0B">
      <w:pPr>
        <w:jc w:val="both"/>
      </w:pPr>
      <w:r w:rsidRPr="00886D0B">
        <w:t>Кабель</w:t>
      </w:r>
      <w:r w:rsidR="008C5143" w:rsidRPr="00886D0B">
        <w:t xml:space="preserve"> долж</w:t>
      </w:r>
      <w:r w:rsidRPr="00886D0B">
        <w:t>ен</w:t>
      </w:r>
      <w:r w:rsidR="008C5143" w:rsidRPr="00886D0B">
        <w:t xml:space="preserve"> обладать высокой надежностью и отказоустойчивостью.</w:t>
      </w:r>
    </w:p>
    <w:p w14:paraId="5C778EEB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Существующая кабельная система должна быть протестирована и промаркирова</w:t>
      </w:r>
      <w:r w:rsidR="008D30B8" w:rsidRPr="00886D0B">
        <w:t>на в соответствии со стандартом.</w:t>
      </w:r>
    </w:p>
    <w:p w14:paraId="71B2A303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После выполнения монтажных работ должно быть произведено тестирование на соответствие требованиям последней редакц</w:t>
      </w:r>
      <w:r w:rsidR="008D30B8" w:rsidRPr="00886D0B">
        <w:t>ии международного стандарта ISO</w:t>
      </w:r>
      <w:r w:rsidRPr="00886D0B">
        <w:t>. Протоколы замеров должны быть предоставлены Заказчику.</w:t>
      </w:r>
    </w:p>
    <w:p w14:paraId="6D249B87" w14:textId="77777777" w:rsidR="008C5143" w:rsidRPr="00886D0B" w:rsidRDefault="008D30B8" w:rsidP="00886D0B">
      <w:pPr>
        <w:autoSpaceDE w:val="0"/>
        <w:autoSpaceDN w:val="0"/>
        <w:adjustRightInd w:val="0"/>
        <w:jc w:val="both"/>
      </w:pPr>
      <w:r w:rsidRPr="00886D0B">
        <w:t xml:space="preserve">ОПС </w:t>
      </w:r>
      <w:r w:rsidR="008C5143" w:rsidRPr="00886D0B">
        <w:t xml:space="preserve">должна строиться на 4-парном экранированном </w:t>
      </w:r>
      <w:r w:rsidR="008C5143" w:rsidRPr="00886D0B">
        <w:rPr>
          <w:color w:val="000000"/>
          <w:lang w:val="en-US"/>
        </w:rPr>
        <w:t>UTP</w:t>
      </w:r>
      <w:r w:rsidR="008C5143" w:rsidRPr="00886D0B">
        <w:t xml:space="preserve"> кабеле категории 5е или выше.</w:t>
      </w:r>
    </w:p>
    <w:p w14:paraId="306F8A8C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Каждый 4-парный кабель должен терминироваться.</w:t>
      </w:r>
    </w:p>
    <w:p w14:paraId="4222E41E" w14:textId="77777777" w:rsidR="008C5143" w:rsidRPr="00886D0B" w:rsidRDefault="008C5143" w:rsidP="00886D0B">
      <w:pPr>
        <w:tabs>
          <w:tab w:val="num" w:pos="540"/>
        </w:tabs>
        <w:jc w:val="both"/>
        <w:rPr>
          <w:color w:val="000000"/>
        </w:rPr>
      </w:pPr>
      <w:r w:rsidRPr="00886D0B">
        <w:rPr>
          <w:color w:val="000000"/>
        </w:rPr>
        <w:t xml:space="preserve">Слаботочные и силовые кабели должны прокладываться на расстоянии не менее </w:t>
      </w:r>
      <w:smartTag w:uri="urn:schemas-microsoft-com:office:smarttags" w:element="metricconverter">
        <w:smartTagPr>
          <w:attr w:name="ProductID" w:val="3 см"/>
        </w:smartTagPr>
        <w:r w:rsidRPr="00886D0B">
          <w:rPr>
            <w:color w:val="000000"/>
          </w:rPr>
          <w:t>3 см</w:t>
        </w:r>
      </w:smartTag>
      <w:r w:rsidRPr="00886D0B">
        <w:rPr>
          <w:color w:val="000000"/>
        </w:rPr>
        <w:t xml:space="preserve"> друг от друга. При прокладке кабеля должен использоваться короб с разделительной перегородкой и комплектоваться всеми необходимыми декоративными элементами (углы, заглушки, розетки).</w:t>
      </w:r>
    </w:p>
    <w:p w14:paraId="4F9622C5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lastRenderedPageBreak/>
        <w:t>Прокладку кабельной системы необходимо вести:</w:t>
      </w:r>
    </w:p>
    <w:p w14:paraId="4DC0D188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между этажами и в коридорах - в существующих межэтажных стояках, имеющихся, ранее проложенных, каналах и закладных;</w:t>
      </w:r>
    </w:p>
    <w:p w14:paraId="793332CF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в помещениях – в кабель-канале (в коробе) марки “</w:t>
      </w:r>
      <w:r w:rsidRPr="00886D0B">
        <w:rPr>
          <w:lang w:val="en-US"/>
        </w:rPr>
        <w:t>Legrand</w:t>
      </w:r>
      <w:r w:rsidRPr="00886D0B">
        <w:t>” типоразмером 80х50, при этом силовые кабели должны быть отделены от слаботочных.</w:t>
      </w:r>
    </w:p>
    <w:p w14:paraId="3C311853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Система кабельных каналов должна отвечать требованиям принятых стандартов и не нарушать дизайн и интерьер помещений.</w:t>
      </w:r>
    </w:p>
    <w:p w14:paraId="427EFBFF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Запас по свободному месту в кабельных каналах должен составлять не менее 30%.</w:t>
      </w:r>
    </w:p>
    <w:p w14:paraId="1C96494B" w14:textId="77777777" w:rsidR="008C5143" w:rsidRPr="00886D0B" w:rsidRDefault="008C5143" w:rsidP="00886D0B">
      <w:pPr>
        <w:autoSpaceDE w:val="0"/>
        <w:autoSpaceDN w:val="0"/>
        <w:adjustRightInd w:val="0"/>
        <w:jc w:val="both"/>
        <w:rPr>
          <w:color w:val="000000"/>
        </w:rPr>
      </w:pPr>
      <w:r w:rsidRPr="00886D0B">
        <w:t>П</w:t>
      </w:r>
      <w:r w:rsidRPr="00886D0B">
        <w:rPr>
          <w:color w:val="000000"/>
        </w:rPr>
        <w:t>ромежуточные распределительны</w:t>
      </w:r>
      <w:r w:rsidR="008D30B8" w:rsidRPr="00886D0B">
        <w:rPr>
          <w:color w:val="000000"/>
        </w:rPr>
        <w:t>е коробки</w:t>
      </w:r>
      <w:r w:rsidRPr="00886D0B">
        <w:rPr>
          <w:color w:val="000000"/>
        </w:rPr>
        <w:t xml:space="preserve"> расположены в коридоре на </w:t>
      </w:r>
      <w:r w:rsidR="008D30B8" w:rsidRPr="00886D0B">
        <w:rPr>
          <w:color w:val="000000"/>
        </w:rPr>
        <w:t>цокольном</w:t>
      </w:r>
      <w:r w:rsidRPr="00886D0B">
        <w:rPr>
          <w:color w:val="000000"/>
        </w:rPr>
        <w:t>,</w:t>
      </w:r>
      <w:r w:rsidR="008D30B8" w:rsidRPr="00886D0B">
        <w:rPr>
          <w:color w:val="000000"/>
        </w:rPr>
        <w:t xml:space="preserve"> 1-</w:t>
      </w:r>
      <w:r w:rsidRPr="00886D0B">
        <w:rPr>
          <w:color w:val="000000"/>
        </w:rPr>
        <w:t>м</w:t>
      </w:r>
      <w:r w:rsidR="008D30B8" w:rsidRPr="00886D0B">
        <w:rPr>
          <w:color w:val="000000"/>
        </w:rPr>
        <w:t>, 2-м, 3-м, 4-м этаже</w:t>
      </w:r>
      <w:r w:rsidRPr="00886D0B">
        <w:rPr>
          <w:color w:val="000000"/>
        </w:rPr>
        <w:t>, согласно плана помещений, и представ</w:t>
      </w:r>
      <w:r w:rsidR="008D30B8" w:rsidRPr="00886D0B">
        <w:rPr>
          <w:color w:val="000000"/>
        </w:rPr>
        <w:t>ляют собой коммутационные шкафы</w:t>
      </w:r>
      <w:r w:rsidRPr="00886D0B">
        <w:rPr>
          <w:color w:val="000000"/>
        </w:rPr>
        <w:t>, активным и пассивным сетевым оборудованием. Все указанные промежуточные распределительные узлы находятся в постоянной эксплуатации, т.е. в рабочем режиме.</w:t>
      </w:r>
    </w:p>
    <w:p w14:paraId="4C868C0D" w14:textId="77777777" w:rsidR="008C5143" w:rsidRPr="00886D0B" w:rsidRDefault="008C5143" w:rsidP="00886D0B">
      <w:pPr>
        <w:autoSpaceDE w:val="0"/>
        <w:autoSpaceDN w:val="0"/>
        <w:adjustRightInd w:val="0"/>
        <w:jc w:val="both"/>
      </w:pPr>
      <w:r w:rsidRPr="00886D0B">
        <w:t>Все кабели, приходящие в п</w:t>
      </w:r>
      <w:r w:rsidRPr="00886D0B">
        <w:rPr>
          <w:color w:val="000000"/>
        </w:rPr>
        <w:t xml:space="preserve">ромежуточные распределительные узлы </w:t>
      </w:r>
      <w:r w:rsidRPr="00886D0B">
        <w:t>из рабочих кабинетов, должны коммутироваться на патч-панелей. Также должны быть промаркированы. Маркировка должна быть понятна и не вызывать разночтений.</w:t>
      </w:r>
    </w:p>
    <w:p w14:paraId="60B7A557" w14:textId="77777777" w:rsidR="00210AAB" w:rsidRPr="00886D0B" w:rsidRDefault="008D30B8" w:rsidP="00886D0B">
      <w:pPr>
        <w:jc w:val="center"/>
        <w:rPr>
          <w:b/>
        </w:rPr>
      </w:pPr>
      <w:r w:rsidRPr="00886D0B">
        <w:rPr>
          <w:b/>
        </w:rPr>
        <w:t>7</w:t>
      </w:r>
      <w:r w:rsidR="002933B8" w:rsidRPr="00886D0B">
        <w:rPr>
          <w:b/>
        </w:rPr>
        <w:t>.</w:t>
      </w:r>
      <w:r w:rsidRPr="00886D0B">
        <w:rPr>
          <w:b/>
        </w:rPr>
        <w:t xml:space="preserve"> </w:t>
      </w:r>
      <w:r w:rsidR="00210AAB" w:rsidRPr="00886D0B">
        <w:rPr>
          <w:b/>
        </w:rPr>
        <w:t>Требования к гарантийному и техническому обслуживанию</w:t>
      </w:r>
    </w:p>
    <w:p w14:paraId="004ED38D" w14:textId="77777777" w:rsidR="00210AAB" w:rsidRPr="00886D0B" w:rsidRDefault="00210AAB" w:rsidP="00886D0B">
      <w:pPr>
        <w:jc w:val="both"/>
      </w:pPr>
      <w:r w:rsidRPr="00886D0B">
        <w:t>Ликвидация отказов в гарантийный период (не менее 12 месяцев с момента сдачи ОПС в эксплуатацию) производится специально организуемой службой гарантийного обслуживания Исполнителя., за счет Исполнителя.</w:t>
      </w:r>
    </w:p>
    <w:p w14:paraId="6B166CA3" w14:textId="77777777" w:rsidR="00210AAB" w:rsidRPr="00886D0B" w:rsidRDefault="00210AAB" w:rsidP="00886D0B">
      <w:pPr>
        <w:jc w:val="both"/>
      </w:pPr>
      <w:r w:rsidRPr="00886D0B">
        <w:t>Должна быть предусмотрена поставка необходимого количества устройств и узлов в «холодный резерв» для оперативного ремонта. Состав «холодного резерва» устанавливается в ходе разработки технического проекта;</w:t>
      </w:r>
    </w:p>
    <w:p w14:paraId="56528DB2" w14:textId="77777777" w:rsidR="00210AAB" w:rsidRPr="00886D0B" w:rsidRDefault="00210AAB" w:rsidP="00886D0B">
      <w:pPr>
        <w:jc w:val="both"/>
      </w:pPr>
      <w:r w:rsidRPr="00886D0B">
        <w:t xml:space="preserve">Должна быть предусмотрена возможность оперативного ремонта путем замены отказавших блоков, модулей, узлов и устройств на аналогичные в срок не более 72 часов. </w:t>
      </w:r>
    </w:p>
    <w:p w14:paraId="3812BDDB" w14:textId="77777777" w:rsidR="00210AAB" w:rsidRPr="00886D0B" w:rsidRDefault="00210AAB" w:rsidP="00886D0B">
      <w:pPr>
        <w:jc w:val="both"/>
      </w:pPr>
      <w:r w:rsidRPr="00886D0B">
        <w:t xml:space="preserve">Техническое обслуживание системы ОПС </w:t>
      </w:r>
      <w:r w:rsidR="00A56B45" w:rsidRPr="00886D0B">
        <w:t>осуществляется по</w:t>
      </w:r>
      <w:r w:rsidRPr="00886D0B">
        <w:t xml:space="preserve"> отдельному договору.</w:t>
      </w:r>
    </w:p>
    <w:p w14:paraId="420A4C61" w14:textId="77777777" w:rsidR="00210AAB" w:rsidRPr="00886D0B" w:rsidRDefault="002933B8" w:rsidP="00886D0B">
      <w:pPr>
        <w:jc w:val="center"/>
        <w:rPr>
          <w:b/>
        </w:rPr>
      </w:pPr>
      <w:r w:rsidRPr="00886D0B">
        <w:rPr>
          <w:b/>
        </w:rPr>
        <w:t>8.</w:t>
      </w:r>
      <w:r w:rsidR="00210AAB" w:rsidRPr="00886D0B">
        <w:rPr>
          <w:b/>
        </w:rPr>
        <w:t xml:space="preserve"> Требования к модернизации системы</w:t>
      </w:r>
    </w:p>
    <w:p w14:paraId="20210C91" w14:textId="77777777" w:rsidR="00210AAB" w:rsidRPr="00886D0B" w:rsidRDefault="00210AAB" w:rsidP="00886D0B">
      <w:pPr>
        <w:jc w:val="both"/>
      </w:pPr>
      <w:r w:rsidRPr="00886D0B">
        <w:t>Конфигурация системы и применяемое оборудование должны обеспечивать возможность наращивания систем за счет расширения аппаратной и программной части без нарушения работоспособности существующей системы.</w:t>
      </w:r>
    </w:p>
    <w:p w14:paraId="2EEBDCA9" w14:textId="77777777" w:rsidR="00210AAB" w:rsidRPr="00886D0B" w:rsidRDefault="002933B8" w:rsidP="00886D0B">
      <w:pPr>
        <w:jc w:val="center"/>
        <w:rPr>
          <w:b/>
        </w:rPr>
      </w:pPr>
      <w:r w:rsidRPr="00886D0B">
        <w:rPr>
          <w:b/>
        </w:rPr>
        <w:t>9.</w:t>
      </w:r>
      <w:r w:rsidR="00210AAB" w:rsidRPr="00886D0B">
        <w:rPr>
          <w:b/>
        </w:rPr>
        <w:t xml:space="preserve"> Требования к надежности</w:t>
      </w:r>
    </w:p>
    <w:p w14:paraId="297D0BE6" w14:textId="77777777" w:rsidR="00210AAB" w:rsidRPr="00886D0B" w:rsidRDefault="00210AAB" w:rsidP="00886D0B">
      <w:pPr>
        <w:jc w:val="both"/>
      </w:pPr>
      <w:r w:rsidRPr="00886D0B">
        <w:t>Надежность технических средств системы, ее технические параметры в процессе эксплуатации обеспечиваются гарантией Исполнителя, при условии соблюдения Заказчиком режимов и условий эксплуатации.</w:t>
      </w:r>
    </w:p>
    <w:p w14:paraId="3D3E3B7D" w14:textId="77777777" w:rsidR="00210AAB" w:rsidRPr="00886D0B" w:rsidRDefault="00210AAB" w:rsidP="00886D0B">
      <w:pPr>
        <w:jc w:val="both"/>
      </w:pPr>
      <w:r w:rsidRPr="00886D0B">
        <w:t>Срок службы монтируемого оборудования должен быть не менее 7 лет.</w:t>
      </w:r>
    </w:p>
    <w:p w14:paraId="177D0873" w14:textId="77777777" w:rsidR="00210AAB" w:rsidRPr="00886D0B" w:rsidRDefault="002933B8" w:rsidP="00886D0B">
      <w:pPr>
        <w:jc w:val="center"/>
        <w:rPr>
          <w:b/>
        </w:rPr>
      </w:pPr>
      <w:r w:rsidRPr="00886D0B">
        <w:rPr>
          <w:b/>
        </w:rPr>
        <w:t>10.</w:t>
      </w:r>
      <w:r w:rsidR="00210AAB" w:rsidRPr="00886D0B">
        <w:rPr>
          <w:b/>
        </w:rPr>
        <w:t xml:space="preserve"> Требования по электромагнитной совместимости</w:t>
      </w:r>
    </w:p>
    <w:p w14:paraId="32B9D5AE" w14:textId="77777777" w:rsidR="00210AAB" w:rsidRPr="00886D0B" w:rsidRDefault="00210AAB" w:rsidP="00886D0B">
      <w:pPr>
        <w:jc w:val="both"/>
      </w:pPr>
      <w:r w:rsidRPr="00886D0B">
        <w:t xml:space="preserve">Совместимость технических средств </w:t>
      </w:r>
      <w:r w:rsidR="002933B8" w:rsidRPr="00886D0B">
        <w:t>охрана-</w:t>
      </w:r>
      <w:r w:rsidRPr="00886D0B">
        <w:t xml:space="preserve">пожарной </w:t>
      </w:r>
      <w:r w:rsidR="002933B8" w:rsidRPr="00886D0B">
        <w:t xml:space="preserve">тревожной </w:t>
      </w:r>
      <w:r w:rsidRPr="00886D0B">
        <w:t>сигнализации должна соответствовать ГОСТ Р 50009-92.</w:t>
      </w:r>
    </w:p>
    <w:p w14:paraId="1E474D01" w14:textId="77777777" w:rsidR="002933B8" w:rsidRPr="00886D0B" w:rsidRDefault="002933B8" w:rsidP="00886D0B">
      <w:pPr>
        <w:jc w:val="center"/>
        <w:rPr>
          <w:b/>
        </w:rPr>
      </w:pPr>
      <w:r w:rsidRPr="00886D0B">
        <w:rPr>
          <w:b/>
        </w:rPr>
        <w:t>11.</w:t>
      </w:r>
      <w:r w:rsidR="00210AAB" w:rsidRPr="00886D0B">
        <w:rPr>
          <w:b/>
        </w:rPr>
        <w:t xml:space="preserve"> Требования к монтажу</w:t>
      </w:r>
    </w:p>
    <w:p w14:paraId="3061DC35" w14:textId="77777777" w:rsidR="00210AAB" w:rsidRPr="00886D0B" w:rsidRDefault="00210AAB" w:rsidP="00886D0B">
      <w:pPr>
        <w:jc w:val="both"/>
      </w:pPr>
      <w:r w:rsidRPr="00886D0B">
        <w:rPr>
          <w:spacing w:val="-1"/>
        </w:rPr>
        <w:t xml:space="preserve">Для обеспечения надежности кабельных систем должны быть применены следующие </w:t>
      </w:r>
      <w:r w:rsidRPr="00886D0B">
        <w:rPr>
          <w:spacing w:val="-5"/>
        </w:rPr>
        <w:t>технические и организационные решения:</w:t>
      </w:r>
    </w:p>
    <w:p w14:paraId="3549A39D" w14:textId="77777777" w:rsidR="00210AAB" w:rsidRPr="00886D0B" w:rsidRDefault="00210AAB" w:rsidP="00886D0B">
      <w:pPr>
        <w:numPr>
          <w:ilvl w:val="0"/>
          <w:numId w:val="49"/>
        </w:numPr>
        <w:shd w:val="clear" w:color="auto" w:fill="FFFFFF"/>
        <w:tabs>
          <w:tab w:val="left" w:pos="426"/>
        </w:tabs>
        <w:spacing w:before="101" w:line="264" w:lineRule="exact"/>
        <w:ind w:left="0" w:firstLine="0"/>
        <w:jc w:val="both"/>
        <w:rPr>
          <w:spacing w:val="-5"/>
        </w:rPr>
      </w:pPr>
      <w:r w:rsidRPr="00886D0B">
        <w:rPr>
          <w:spacing w:val="2"/>
        </w:rPr>
        <w:t xml:space="preserve">Применяемые </w:t>
      </w:r>
      <w:r w:rsidR="00A56B45" w:rsidRPr="00886D0B">
        <w:rPr>
          <w:spacing w:val="2"/>
        </w:rPr>
        <w:t>материалы и</w:t>
      </w:r>
      <w:r w:rsidRPr="00886D0B">
        <w:rPr>
          <w:spacing w:val="2"/>
        </w:rPr>
        <w:t xml:space="preserve"> оборудование должны обеспечивать требуемые нормативно-</w:t>
      </w:r>
      <w:r w:rsidRPr="00886D0B">
        <w:rPr>
          <w:spacing w:val="-5"/>
        </w:rPr>
        <w:t xml:space="preserve">техническими документами </w:t>
      </w:r>
      <w:r w:rsidR="00A56B45" w:rsidRPr="00886D0B">
        <w:rPr>
          <w:spacing w:val="-5"/>
        </w:rPr>
        <w:t>пожар стойкость</w:t>
      </w:r>
      <w:r w:rsidRPr="00886D0B">
        <w:rPr>
          <w:spacing w:val="-5"/>
        </w:rPr>
        <w:t xml:space="preserve"> и пожаробезопасность.</w:t>
      </w:r>
    </w:p>
    <w:p w14:paraId="65168703" w14:textId="77777777" w:rsidR="00210AAB" w:rsidRPr="00886D0B" w:rsidRDefault="00210AAB" w:rsidP="00886D0B">
      <w:pPr>
        <w:numPr>
          <w:ilvl w:val="0"/>
          <w:numId w:val="49"/>
        </w:numPr>
        <w:shd w:val="clear" w:color="auto" w:fill="FFFFFF"/>
        <w:tabs>
          <w:tab w:val="left" w:pos="360"/>
          <w:tab w:val="left" w:pos="851"/>
        </w:tabs>
        <w:spacing w:before="101" w:line="264" w:lineRule="exact"/>
        <w:ind w:left="0" w:firstLine="0"/>
        <w:jc w:val="both"/>
      </w:pPr>
      <w:r w:rsidRPr="00886D0B">
        <w:t>Применяемое оборудование должно быть сертифицировано в соответствии с действующими нормативными актами.</w:t>
      </w:r>
    </w:p>
    <w:p w14:paraId="2C467B26" w14:textId="77777777" w:rsidR="00210AAB" w:rsidRPr="00886D0B" w:rsidRDefault="00210AAB" w:rsidP="00886D0B">
      <w:pPr>
        <w:numPr>
          <w:ilvl w:val="0"/>
          <w:numId w:val="49"/>
        </w:numPr>
        <w:shd w:val="clear" w:color="auto" w:fill="FFFFFF"/>
        <w:tabs>
          <w:tab w:val="left" w:pos="360"/>
          <w:tab w:val="left" w:pos="851"/>
        </w:tabs>
        <w:spacing w:before="101" w:line="264" w:lineRule="exact"/>
        <w:ind w:left="0" w:firstLine="0"/>
        <w:jc w:val="both"/>
        <w:rPr>
          <w:spacing w:val="2"/>
        </w:rPr>
      </w:pPr>
      <w:r w:rsidRPr="00886D0B">
        <w:rPr>
          <w:spacing w:val="2"/>
        </w:rPr>
        <w:t xml:space="preserve">Выбор кабелей и проводов для шлейфов и кабельных </w:t>
      </w:r>
      <w:r w:rsidR="00A56B45" w:rsidRPr="00886D0B">
        <w:rPr>
          <w:spacing w:val="2"/>
        </w:rPr>
        <w:t>связей подсистем</w:t>
      </w:r>
      <w:r w:rsidRPr="00886D0B">
        <w:rPr>
          <w:spacing w:val="2"/>
        </w:rPr>
        <w:t xml:space="preserve"> произвести в соответствии с ПУЭ с учетом требований нормативной и технической документацией на применяемое оборудование.</w:t>
      </w:r>
    </w:p>
    <w:p w14:paraId="26EF1A5A" w14:textId="77777777" w:rsidR="00210AAB" w:rsidRPr="00886D0B" w:rsidRDefault="00210AAB" w:rsidP="00886D0B">
      <w:pPr>
        <w:numPr>
          <w:ilvl w:val="0"/>
          <w:numId w:val="49"/>
        </w:numPr>
        <w:shd w:val="clear" w:color="auto" w:fill="FFFFFF"/>
        <w:tabs>
          <w:tab w:val="left" w:pos="360"/>
          <w:tab w:val="left" w:pos="851"/>
        </w:tabs>
        <w:spacing w:before="101" w:line="264" w:lineRule="exact"/>
        <w:ind w:left="0" w:firstLine="0"/>
        <w:jc w:val="both"/>
        <w:rPr>
          <w:spacing w:val="2"/>
        </w:rPr>
      </w:pPr>
      <w:r w:rsidRPr="00886D0B">
        <w:rPr>
          <w:spacing w:val="2"/>
        </w:rPr>
        <w:t>Все проводные коммуникации ОПС прокладываются по каналам и шахтам, предназначенным для прокладки коммуникаций объекта, но с принятием необходимых мер защиты от преднамеренного вывода их из строя.</w:t>
      </w:r>
    </w:p>
    <w:p w14:paraId="3DD2B55A" w14:textId="77777777" w:rsidR="00210AAB" w:rsidRPr="00886D0B" w:rsidRDefault="00210AAB" w:rsidP="00886D0B">
      <w:pPr>
        <w:numPr>
          <w:ilvl w:val="0"/>
          <w:numId w:val="49"/>
        </w:numPr>
        <w:shd w:val="clear" w:color="auto" w:fill="FFFFFF"/>
        <w:tabs>
          <w:tab w:val="left" w:pos="360"/>
          <w:tab w:val="left" w:pos="851"/>
        </w:tabs>
        <w:spacing w:before="101" w:line="264" w:lineRule="exact"/>
        <w:ind w:left="0" w:firstLine="0"/>
        <w:jc w:val="both"/>
      </w:pPr>
      <w:r w:rsidRPr="00886D0B">
        <w:t xml:space="preserve"> </w:t>
      </w:r>
      <w:r w:rsidRPr="00886D0B">
        <w:rPr>
          <w:spacing w:val="2"/>
        </w:rPr>
        <w:t xml:space="preserve">Прокладка кабелей и проводов системы охранно-пожарной сигнализации и подсистемы энергоснабжения должна осуществляться скрытым способом, недосягаемо для потенциальных нарушителей, а также с использованием соответствующих закладных элементов, допускающих </w:t>
      </w:r>
      <w:r w:rsidRPr="00886D0B">
        <w:rPr>
          <w:spacing w:val="2"/>
        </w:rPr>
        <w:lastRenderedPageBreak/>
        <w:t>последующую замену отказавших коммуникаций. Провода и кабели в помещениях проложить по стенам и потолкам в пластиковых коробах.</w:t>
      </w:r>
    </w:p>
    <w:p w14:paraId="5784228C" w14:textId="77777777" w:rsidR="00875A19" w:rsidRPr="00886D0B" w:rsidRDefault="002933B8" w:rsidP="00886D0B">
      <w:pPr>
        <w:jc w:val="center"/>
        <w:rPr>
          <w:b/>
          <w:color w:val="000000"/>
        </w:rPr>
      </w:pPr>
      <w:r w:rsidRPr="00886D0B">
        <w:rPr>
          <w:b/>
          <w:color w:val="000000"/>
        </w:rPr>
        <w:t>12.</w:t>
      </w:r>
      <w:r w:rsidR="00875A19" w:rsidRPr="00886D0B">
        <w:rPr>
          <w:b/>
          <w:color w:val="000000"/>
        </w:rPr>
        <w:t xml:space="preserve"> Исходные данные для проектирования</w:t>
      </w:r>
    </w:p>
    <w:p w14:paraId="032E416F" w14:textId="77777777" w:rsidR="00875A19" w:rsidRPr="00886D0B" w:rsidRDefault="00875A19" w:rsidP="00886D0B">
      <w:pPr>
        <w:jc w:val="both"/>
        <w:rPr>
          <w:color w:val="000000"/>
        </w:rPr>
      </w:pPr>
      <w:r w:rsidRPr="00886D0B">
        <w:rPr>
          <w:color w:val="000000"/>
        </w:rPr>
        <w:t>План помещений.</w:t>
      </w:r>
    </w:p>
    <w:p w14:paraId="2090FA5F" w14:textId="77777777" w:rsidR="00875A19" w:rsidRPr="00886D0B" w:rsidRDefault="002933B8" w:rsidP="00886D0B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886D0B">
        <w:rPr>
          <w:bCs w:val="0"/>
          <w:color w:val="000000"/>
          <w:sz w:val="24"/>
          <w:szCs w:val="24"/>
        </w:rPr>
        <w:t>13</w:t>
      </w:r>
      <w:r w:rsidR="00875A19" w:rsidRPr="00886D0B">
        <w:rPr>
          <w:bCs w:val="0"/>
          <w:color w:val="000000"/>
          <w:sz w:val="24"/>
          <w:szCs w:val="24"/>
        </w:rPr>
        <w:t>. Требования к составу разрабатываемой документации</w:t>
      </w:r>
    </w:p>
    <w:p w14:paraId="74E1C715" w14:textId="77777777" w:rsidR="00875A19" w:rsidRPr="00886D0B" w:rsidRDefault="00875A19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86D0B">
        <w:rPr>
          <w:b w:val="0"/>
          <w:bCs w:val="0"/>
          <w:color w:val="000000"/>
          <w:sz w:val="24"/>
          <w:szCs w:val="24"/>
        </w:rPr>
        <w:t>В состав документов проекта должны входить:</w:t>
      </w:r>
    </w:p>
    <w:p w14:paraId="149F66CB" w14:textId="77777777" w:rsidR="00875A19" w:rsidRPr="00886D0B" w:rsidRDefault="00875A19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86D0B">
        <w:rPr>
          <w:b w:val="0"/>
          <w:bCs w:val="0"/>
          <w:color w:val="000000"/>
          <w:sz w:val="24"/>
          <w:szCs w:val="24"/>
        </w:rPr>
        <w:t>- общие данные;</w:t>
      </w:r>
    </w:p>
    <w:p w14:paraId="42373E75" w14:textId="77777777" w:rsidR="00875A19" w:rsidRPr="00886D0B" w:rsidRDefault="00875A19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86D0B">
        <w:rPr>
          <w:b w:val="0"/>
          <w:bCs w:val="0"/>
          <w:color w:val="000000"/>
          <w:sz w:val="24"/>
          <w:szCs w:val="24"/>
        </w:rPr>
        <w:t>- структурная схема охранно-пожарной сигнализации</w:t>
      </w:r>
      <w:r w:rsidR="00A56B45">
        <w:rPr>
          <w:b w:val="0"/>
          <w:bCs w:val="0"/>
          <w:color w:val="000000"/>
          <w:sz w:val="24"/>
          <w:szCs w:val="24"/>
        </w:rPr>
        <w:t xml:space="preserve"> и СОУЭ</w:t>
      </w:r>
      <w:r w:rsidRPr="00886D0B">
        <w:rPr>
          <w:b w:val="0"/>
          <w:bCs w:val="0"/>
          <w:color w:val="000000"/>
          <w:sz w:val="24"/>
          <w:szCs w:val="24"/>
        </w:rPr>
        <w:t>;</w:t>
      </w:r>
    </w:p>
    <w:p w14:paraId="5C63D7A2" w14:textId="77777777" w:rsidR="00875A19" w:rsidRPr="00886D0B" w:rsidRDefault="00875A19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86D0B">
        <w:rPr>
          <w:b w:val="0"/>
          <w:bCs w:val="0"/>
          <w:color w:val="000000"/>
          <w:sz w:val="24"/>
          <w:szCs w:val="24"/>
        </w:rPr>
        <w:t>- схема подключений;</w:t>
      </w:r>
    </w:p>
    <w:p w14:paraId="7D54467A" w14:textId="77777777" w:rsidR="00875A19" w:rsidRPr="00886D0B" w:rsidRDefault="00875A19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86D0B">
        <w:rPr>
          <w:b w:val="0"/>
          <w:bCs w:val="0"/>
          <w:color w:val="000000"/>
          <w:sz w:val="24"/>
          <w:szCs w:val="24"/>
        </w:rPr>
        <w:t>- план расположения шлейфов охранно-пожарной сигнализации;</w:t>
      </w:r>
    </w:p>
    <w:p w14:paraId="2520B45A" w14:textId="77777777" w:rsidR="00875A19" w:rsidRDefault="00875A19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86D0B">
        <w:rPr>
          <w:b w:val="0"/>
          <w:bCs w:val="0"/>
          <w:color w:val="000000"/>
          <w:sz w:val="24"/>
          <w:szCs w:val="24"/>
        </w:rPr>
        <w:t>- спецификация оборудования.</w:t>
      </w:r>
    </w:p>
    <w:p w14:paraId="73DC3B29" w14:textId="77777777" w:rsidR="00470853" w:rsidRDefault="00470853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5C051FF3" w14:textId="77777777" w:rsidR="00470853" w:rsidRDefault="00470853" w:rsidP="00886D0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sectPr w:rsidR="00470853" w:rsidSect="008447E9">
      <w:pgSz w:w="11906" w:h="16838"/>
      <w:pgMar w:top="540" w:right="850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25BD17"/>
    <w:multiLevelType w:val="hybridMultilevel"/>
    <w:tmpl w:val="0CDCF1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88328224"/>
    <w:lvl w:ilvl="0">
      <w:numFmt w:val="bullet"/>
      <w:lvlText w:val="*"/>
      <w:lvlJc w:val="left"/>
    </w:lvl>
  </w:abstractNum>
  <w:abstractNum w:abstractNumId="2" w15:restartNumberingAfterBreak="0">
    <w:nsid w:val="00D51BB2"/>
    <w:multiLevelType w:val="singleLevel"/>
    <w:tmpl w:val="FF9CC402"/>
    <w:lvl w:ilvl="0">
      <w:start w:val="129"/>
      <w:numFmt w:val="decimal"/>
      <w:lvlText w:val="%1."/>
      <w:lvlJc w:val="left"/>
      <w:pPr>
        <w:tabs>
          <w:tab w:val="num" w:pos="794"/>
        </w:tabs>
        <w:ind w:left="0" w:firstLine="794"/>
      </w:pPr>
      <w:rPr>
        <w:b w:val="0"/>
        <w:i w:val="0"/>
        <w:sz w:val="24"/>
        <w:szCs w:val="24"/>
      </w:rPr>
    </w:lvl>
  </w:abstractNum>
  <w:abstractNum w:abstractNumId="3" w15:restartNumberingAfterBreak="0">
    <w:nsid w:val="02F93F57"/>
    <w:multiLevelType w:val="hybridMultilevel"/>
    <w:tmpl w:val="38301A8C"/>
    <w:lvl w:ilvl="0" w:tplc="08E0E948">
      <w:start w:val="137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82EDA"/>
    <w:multiLevelType w:val="hybridMultilevel"/>
    <w:tmpl w:val="4C523FDC"/>
    <w:lvl w:ilvl="0" w:tplc="68643E6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ED002A"/>
    <w:multiLevelType w:val="singleLevel"/>
    <w:tmpl w:val="CFD26490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F7415A"/>
    <w:multiLevelType w:val="hybridMultilevel"/>
    <w:tmpl w:val="3B1416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9A2A21"/>
    <w:multiLevelType w:val="singleLevel"/>
    <w:tmpl w:val="36FA980A"/>
    <w:lvl w:ilvl="0">
      <w:start w:val="133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107C10AA"/>
    <w:multiLevelType w:val="hybridMultilevel"/>
    <w:tmpl w:val="14BE3476"/>
    <w:lvl w:ilvl="0" w:tplc="C59CAB88">
      <w:start w:val="145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D46DA"/>
    <w:multiLevelType w:val="hybridMultilevel"/>
    <w:tmpl w:val="1486DDF2"/>
    <w:lvl w:ilvl="0" w:tplc="DABE40F0">
      <w:start w:val="122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B5FAF"/>
    <w:multiLevelType w:val="hybridMultilevel"/>
    <w:tmpl w:val="280818F6"/>
    <w:lvl w:ilvl="0" w:tplc="3A1CAB32">
      <w:start w:val="130"/>
      <w:numFmt w:val="decimal"/>
      <w:lvlText w:val="%1."/>
      <w:lvlJc w:val="left"/>
      <w:pPr>
        <w:tabs>
          <w:tab w:val="num" w:pos="794"/>
        </w:tabs>
        <w:ind w:left="0" w:firstLine="794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340EA0"/>
    <w:multiLevelType w:val="hybridMultilevel"/>
    <w:tmpl w:val="6E760438"/>
    <w:lvl w:ilvl="0" w:tplc="8DC68BEA">
      <w:start w:val="155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83460E"/>
    <w:multiLevelType w:val="hybridMultilevel"/>
    <w:tmpl w:val="831068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AC47D85"/>
    <w:multiLevelType w:val="hybridMultilevel"/>
    <w:tmpl w:val="46D4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A58FF"/>
    <w:multiLevelType w:val="hybridMultilevel"/>
    <w:tmpl w:val="DD5822DC"/>
    <w:lvl w:ilvl="0" w:tplc="775ED10C">
      <w:start w:val="138"/>
      <w:numFmt w:val="decimal"/>
      <w:lvlText w:val="%1."/>
      <w:lvlJc w:val="left"/>
      <w:pPr>
        <w:tabs>
          <w:tab w:val="num" w:pos="1260"/>
        </w:tabs>
        <w:ind w:left="466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906"/>
        </w:tabs>
        <w:ind w:left="19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26"/>
        </w:tabs>
        <w:ind w:left="26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66"/>
        </w:tabs>
        <w:ind w:left="40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86"/>
        </w:tabs>
        <w:ind w:left="47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26"/>
        </w:tabs>
        <w:ind w:left="62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46"/>
        </w:tabs>
        <w:ind w:left="6946" w:hanging="360"/>
      </w:pPr>
    </w:lvl>
  </w:abstractNum>
  <w:abstractNum w:abstractNumId="15" w15:restartNumberingAfterBreak="0">
    <w:nsid w:val="1FD73DB8"/>
    <w:multiLevelType w:val="singleLevel"/>
    <w:tmpl w:val="C4CA272C"/>
    <w:lvl w:ilvl="0">
      <w:start w:val="245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 w:val="0"/>
        <w:i w:val="0"/>
        <w:sz w:val="24"/>
        <w:szCs w:val="24"/>
      </w:rPr>
    </w:lvl>
  </w:abstractNum>
  <w:abstractNum w:abstractNumId="16" w15:restartNumberingAfterBreak="0">
    <w:nsid w:val="231517A2"/>
    <w:multiLevelType w:val="hybridMultilevel"/>
    <w:tmpl w:val="BB6A40C8"/>
    <w:lvl w:ilvl="0" w:tplc="5CFA4436">
      <w:start w:val="111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C320A"/>
    <w:multiLevelType w:val="singleLevel"/>
    <w:tmpl w:val="205CD834"/>
    <w:lvl w:ilvl="0">
      <w:start w:val="140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</w:abstractNum>
  <w:abstractNum w:abstractNumId="18" w15:restartNumberingAfterBreak="0">
    <w:nsid w:val="253A4DEB"/>
    <w:multiLevelType w:val="singleLevel"/>
    <w:tmpl w:val="524CC136"/>
    <w:lvl w:ilvl="0">
      <w:start w:val="150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</w:abstractNum>
  <w:abstractNum w:abstractNumId="19" w15:restartNumberingAfterBreak="0">
    <w:nsid w:val="25823665"/>
    <w:multiLevelType w:val="singleLevel"/>
    <w:tmpl w:val="C41AAC82"/>
    <w:lvl w:ilvl="0">
      <w:start w:val="244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 w:val="0"/>
        <w:i w:val="0"/>
        <w:sz w:val="24"/>
        <w:szCs w:val="24"/>
      </w:rPr>
    </w:lvl>
  </w:abstractNum>
  <w:abstractNum w:abstractNumId="20" w15:restartNumberingAfterBreak="0">
    <w:nsid w:val="27825D2C"/>
    <w:multiLevelType w:val="hybridMultilevel"/>
    <w:tmpl w:val="44C49A3C"/>
    <w:lvl w:ilvl="0" w:tplc="55B67B08">
      <w:start w:val="123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56694A"/>
    <w:multiLevelType w:val="hybridMultilevel"/>
    <w:tmpl w:val="FD38D368"/>
    <w:lvl w:ilvl="0" w:tplc="21587FE0">
      <w:start w:val="144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B10A1"/>
    <w:multiLevelType w:val="singleLevel"/>
    <w:tmpl w:val="F59040A2"/>
    <w:lvl w:ilvl="0">
      <w:start w:val="107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1CB72C4"/>
    <w:multiLevelType w:val="hybridMultilevel"/>
    <w:tmpl w:val="3AAC6CDA"/>
    <w:lvl w:ilvl="0" w:tplc="022A6C8C">
      <w:start w:val="114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3A6ED4"/>
    <w:multiLevelType w:val="singleLevel"/>
    <w:tmpl w:val="2194B0BE"/>
    <w:lvl w:ilvl="0">
      <w:start w:val="149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</w:abstractNum>
  <w:abstractNum w:abstractNumId="25" w15:restartNumberingAfterBreak="0">
    <w:nsid w:val="3A922583"/>
    <w:multiLevelType w:val="singleLevel"/>
    <w:tmpl w:val="6AC0ACA2"/>
    <w:lvl w:ilvl="0">
      <w:start w:val="119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6" w15:restartNumberingAfterBreak="0">
    <w:nsid w:val="3C1A784E"/>
    <w:multiLevelType w:val="multilevel"/>
    <w:tmpl w:val="98CAF0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D7A1FB7"/>
    <w:multiLevelType w:val="hybridMultilevel"/>
    <w:tmpl w:val="AA1C9E26"/>
    <w:lvl w:ilvl="0" w:tplc="57DCF9AA">
      <w:start w:val="153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B30B2"/>
    <w:multiLevelType w:val="hybridMultilevel"/>
    <w:tmpl w:val="BA389986"/>
    <w:lvl w:ilvl="0" w:tplc="EE222722">
      <w:start w:val="154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F5685"/>
    <w:multiLevelType w:val="hybridMultilevel"/>
    <w:tmpl w:val="0A84AC24"/>
    <w:lvl w:ilvl="0" w:tplc="DFEE56DC">
      <w:start w:val="146"/>
      <w:numFmt w:val="decimal"/>
      <w:lvlText w:val="%1."/>
      <w:lvlJc w:val="left"/>
      <w:pPr>
        <w:tabs>
          <w:tab w:val="num" w:pos="1260"/>
        </w:tabs>
        <w:ind w:left="22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80"/>
        </w:tabs>
        <w:ind w:left="23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0"/>
        </w:tabs>
        <w:ind w:left="38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0"/>
        </w:tabs>
        <w:ind w:left="45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0"/>
        </w:tabs>
        <w:ind w:left="59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0"/>
        </w:tabs>
        <w:ind w:left="6700" w:hanging="360"/>
      </w:pPr>
    </w:lvl>
  </w:abstractNum>
  <w:abstractNum w:abstractNumId="30" w15:restartNumberingAfterBreak="0">
    <w:nsid w:val="4C561C53"/>
    <w:multiLevelType w:val="hybridMultilevel"/>
    <w:tmpl w:val="332A8A0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07B34EA"/>
    <w:multiLevelType w:val="singleLevel"/>
    <w:tmpl w:val="594E76B8"/>
    <w:lvl w:ilvl="0">
      <w:start w:val="243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 w:val="0"/>
        <w:i w:val="0"/>
        <w:sz w:val="24"/>
        <w:szCs w:val="24"/>
      </w:rPr>
    </w:lvl>
  </w:abstractNum>
  <w:abstractNum w:abstractNumId="32" w15:restartNumberingAfterBreak="0">
    <w:nsid w:val="555E4E5B"/>
    <w:multiLevelType w:val="hybridMultilevel"/>
    <w:tmpl w:val="4CAE0174"/>
    <w:lvl w:ilvl="0" w:tplc="0419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1F710F"/>
    <w:multiLevelType w:val="hybridMultilevel"/>
    <w:tmpl w:val="4412E528"/>
    <w:lvl w:ilvl="0" w:tplc="4CF6F174">
      <w:start w:val="121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DA7B78"/>
    <w:multiLevelType w:val="hybridMultilevel"/>
    <w:tmpl w:val="EC1A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B6008"/>
    <w:multiLevelType w:val="hybridMultilevel"/>
    <w:tmpl w:val="A89251D0"/>
    <w:lvl w:ilvl="0" w:tplc="02388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3E5D0E"/>
    <w:multiLevelType w:val="singleLevel"/>
    <w:tmpl w:val="D90EA064"/>
    <w:lvl w:ilvl="0">
      <w:start w:val="116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7" w15:restartNumberingAfterBreak="0">
    <w:nsid w:val="64A7F726"/>
    <w:multiLevelType w:val="hybridMultilevel"/>
    <w:tmpl w:val="814E61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5412D5B"/>
    <w:multiLevelType w:val="hybridMultilevel"/>
    <w:tmpl w:val="84C025AE"/>
    <w:lvl w:ilvl="0" w:tplc="B3B835B6">
      <w:start w:val="125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C81349"/>
    <w:multiLevelType w:val="hybridMultilevel"/>
    <w:tmpl w:val="FC92EF44"/>
    <w:lvl w:ilvl="0" w:tplc="4588C316">
      <w:start w:val="142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B58E19"/>
    <w:multiLevelType w:val="hybridMultilevel"/>
    <w:tmpl w:val="B0A5EB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7D15B72"/>
    <w:multiLevelType w:val="hybridMultilevel"/>
    <w:tmpl w:val="D1762B8A"/>
    <w:lvl w:ilvl="0" w:tplc="7A7A3C4E">
      <w:start w:val="124"/>
      <w:numFmt w:val="decimal"/>
      <w:lvlText w:val="%1."/>
      <w:lvlJc w:val="left"/>
      <w:pPr>
        <w:tabs>
          <w:tab w:val="num" w:pos="794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D47B0"/>
    <w:multiLevelType w:val="hybridMultilevel"/>
    <w:tmpl w:val="AE265622"/>
    <w:lvl w:ilvl="0" w:tplc="0419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1018F"/>
    <w:multiLevelType w:val="multilevel"/>
    <w:tmpl w:val="D08AC98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EF3657"/>
    <w:multiLevelType w:val="singleLevel"/>
    <w:tmpl w:val="CE845DB4"/>
    <w:lvl w:ilvl="0">
      <w:start w:val="156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szCs w:val="24"/>
      </w:rPr>
    </w:lvl>
  </w:abstractNum>
  <w:num w:numId="1">
    <w:abstractNumId w:val="13"/>
  </w:num>
  <w:num w:numId="2">
    <w:abstractNumId w:val="22"/>
    <w:lvlOverride w:ilvl="0">
      <w:startOverride w:val="107"/>
    </w:lvlOverride>
  </w:num>
  <w:num w:numId="3">
    <w:abstractNumId w:val="16"/>
    <w:lvlOverride w:ilvl="0">
      <w:startOverride w:val="1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16"/>
    </w:lvlOverride>
  </w:num>
  <w:num w:numId="6">
    <w:abstractNumId w:val="25"/>
    <w:lvlOverride w:ilvl="0">
      <w:startOverride w:val="119"/>
    </w:lvlOverride>
  </w:num>
  <w:num w:numId="7">
    <w:abstractNumId w:val="33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29"/>
    </w:lvlOverride>
  </w:num>
  <w:num w:numId="13">
    <w:abstractNumId w:val="10"/>
    <w:lvlOverride w:ilvl="0">
      <w:startOverride w:val="1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33"/>
    </w:lvlOverride>
  </w:num>
  <w:num w:numId="15">
    <w:abstractNumId w:val="3"/>
    <w:lvlOverride w:ilvl="0">
      <w:startOverride w:val="1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40"/>
    </w:lvlOverride>
  </w:num>
  <w:num w:numId="18">
    <w:abstractNumId w:val="39"/>
    <w:lvlOverride w:ilvl="0">
      <w:startOverride w:val="1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49"/>
    </w:lvlOverride>
  </w:num>
  <w:num w:numId="23">
    <w:abstractNumId w:val="18"/>
    <w:lvlOverride w:ilvl="0">
      <w:startOverride w:val="150"/>
    </w:lvlOverride>
  </w:num>
  <w:num w:numId="24">
    <w:abstractNumId w:val="27"/>
    <w:lvlOverride w:ilvl="0">
      <w:startOverride w:val="1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56"/>
    </w:lvlOverride>
  </w:num>
  <w:num w:numId="28">
    <w:abstractNumId w:val="42"/>
  </w:num>
  <w:num w:numId="29">
    <w:abstractNumId w:val="32"/>
  </w:num>
  <w:num w:numId="30">
    <w:abstractNumId w:val="5"/>
  </w:num>
  <w:num w:numId="31">
    <w:abstractNumId w:val="1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3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4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5">
    <w:abstractNumId w:val="12"/>
  </w:num>
  <w:num w:numId="36">
    <w:abstractNumId w:val="26"/>
  </w:num>
  <w:num w:numId="37">
    <w:abstractNumId w:val="43"/>
  </w:num>
  <w:num w:numId="38">
    <w:abstractNumId w:val="40"/>
  </w:num>
  <w:num w:numId="39">
    <w:abstractNumId w:val="0"/>
  </w:num>
  <w:num w:numId="40">
    <w:abstractNumId w:val="37"/>
  </w:num>
  <w:num w:numId="41">
    <w:abstractNumId w:val="30"/>
  </w:num>
  <w:num w:numId="42">
    <w:abstractNumId w:val="6"/>
  </w:num>
  <w:num w:numId="43">
    <w:abstractNumId w:val="34"/>
  </w:num>
  <w:num w:numId="44">
    <w:abstractNumId w:val="31"/>
  </w:num>
  <w:num w:numId="45">
    <w:abstractNumId w:val="19"/>
  </w:num>
  <w:num w:numId="46">
    <w:abstractNumId w:val="15"/>
  </w:num>
  <w:num w:numId="47">
    <w:abstractNumId w:val="7"/>
  </w:num>
  <w:num w:numId="48">
    <w:abstractNumId w:val="10"/>
  </w:num>
  <w:num w:numId="49">
    <w:abstractNumId w:val="3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6A"/>
    <w:rsid w:val="0000087E"/>
    <w:rsid w:val="000236A0"/>
    <w:rsid w:val="000653F1"/>
    <w:rsid w:val="000E51D6"/>
    <w:rsid w:val="000F6C8F"/>
    <w:rsid w:val="000F73EE"/>
    <w:rsid w:val="00112B58"/>
    <w:rsid w:val="00137C76"/>
    <w:rsid w:val="00157556"/>
    <w:rsid w:val="001A56E0"/>
    <w:rsid w:val="001B38DC"/>
    <w:rsid w:val="00210AAB"/>
    <w:rsid w:val="00236B6E"/>
    <w:rsid w:val="00265557"/>
    <w:rsid w:val="00270E68"/>
    <w:rsid w:val="00276C8A"/>
    <w:rsid w:val="00280218"/>
    <w:rsid w:val="00291BCC"/>
    <w:rsid w:val="002933B8"/>
    <w:rsid w:val="002F33BC"/>
    <w:rsid w:val="003129E3"/>
    <w:rsid w:val="00331B98"/>
    <w:rsid w:val="00332F72"/>
    <w:rsid w:val="003737FE"/>
    <w:rsid w:val="0039100B"/>
    <w:rsid w:val="003B4C86"/>
    <w:rsid w:val="003E618E"/>
    <w:rsid w:val="004020AD"/>
    <w:rsid w:val="004034C6"/>
    <w:rsid w:val="0040652D"/>
    <w:rsid w:val="00431670"/>
    <w:rsid w:val="00470853"/>
    <w:rsid w:val="004A3C59"/>
    <w:rsid w:val="00513D73"/>
    <w:rsid w:val="00513E70"/>
    <w:rsid w:val="0051451E"/>
    <w:rsid w:val="005153D6"/>
    <w:rsid w:val="0054439F"/>
    <w:rsid w:val="00547103"/>
    <w:rsid w:val="00561EFA"/>
    <w:rsid w:val="00566CD2"/>
    <w:rsid w:val="0056750C"/>
    <w:rsid w:val="00577324"/>
    <w:rsid w:val="0059144D"/>
    <w:rsid w:val="005A5DAF"/>
    <w:rsid w:val="005C247A"/>
    <w:rsid w:val="005D2FF8"/>
    <w:rsid w:val="005E2682"/>
    <w:rsid w:val="0060653B"/>
    <w:rsid w:val="00616234"/>
    <w:rsid w:val="00617A84"/>
    <w:rsid w:val="0062662E"/>
    <w:rsid w:val="006305F9"/>
    <w:rsid w:val="00633AF9"/>
    <w:rsid w:val="00633B76"/>
    <w:rsid w:val="00635EDB"/>
    <w:rsid w:val="00642A37"/>
    <w:rsid w:val="00643555"/>
    <w:rsid w:val="00654299"/>
    <w:rsid w:val="006677AB"/>
    <w:rsid w:val="006723D4"/>
    <w:rsid w:val="00672507"/>
    <w:rsid w:val="00692AC2"/>
    <w:rsid w:val="006C0090"/>
    <w:rsid w:val="006C249F"/>
    <w:rsid w:val="007120B8"/>
    <w:rsid w:val="00731267"/>
    <w:rsid w:val="0073758B"/>
    <w:rsid w:val="0077755F"/>
    <w:rsid w:val="00783F2B"/>
    <w:rsid w:val="007A719A"/>
    <w:rsid w:val="007B0A1D"/>
    <w:rsid w:val="007D49A2"/>
    <w:rsid w:val="00806DE3"/>
    <w:rsid w:val="00821606"/>
    <w:rsid w:val="00830603"/>
    <w:rsid w:val="008447E9"/>
    <w:rsid w:val="00851385"/>
    <w:rsid w:val="008552FA"/>
    <w:rsid w:val="00867BCF"/>
    <w:rsid w:val="008711DC"/>
    <w:rsid w:val="00875A19"/>
    <w:rsid w:val="00886D0B"/>
    <w:rsid w:val="00893D88"/>
    <w:rsid w:val="0089503B"/>
    <w:rsid w:val="008953E6"/>
    <w:rsid w:val="008C5143"/>
    <w:rsid w:val="008C700D"/>
    <w:rsid w:val="008D30B8"/>
    <w:rsid w:val="0090433A"/>
    <w:rsid w:val="009160ED"/>
    <w:rsid w:val="00935E4D"/>
    <w:rsid w:val="00971016"/>
    <w:rsid w:val="00984CB7"/>
    <w:rsid w:val="009B052C"/>
    <w:rsid w:val="009B5798"/>
    <w:rsid w:val="009B5FC3"/>
    <w:rsid w:val="009C4C10"/>
    <w:rsid w:val="009C7832"/>
    <w:rsid w:val="00A049F3"/>
    <w:rsid w:val="00A12203"/>
    <w:rsid w:val="00A3140E"/>
    <w:rsid w:val="00A33644"/>
    <w:rsid w:val="00A55FC2"/>
    <w:rsid w:val="00A56B45"/>
    <w:rsid w:val="00AC48AA"/>
    <w:rsid w:val="00AF1124"/>
    <w:rsid w:val="00B564B1"/>
    <w:rsid w:val="00B636B0"/>
    <w:rsid w:val="00B7510B"/>
    <w:rsid w:val="00B86523"/>
    <w:rsid w:val="00B86818"/>
    <w:rsid w:val="00BA0E32"/>
    <w:rsid w:val="00C00EBC"/>
    <w:rsid w:val="00C37913"/>
    <w:rsid w:val="00C669FF"/>
    <w:rsid w:val="00CA3188"/>
    <w:rsid w:val="00CA44F9"/>
    <w:rsid w:val="00CA76E0"/>
    <w:rsid w:val="00CB2FD8"/>
    <w:rsid w:val="00CF2C67"/>
    <w:rsid w:val="00D264B4"/>
    <w:rsid w:val="00D31EAB"/>
    <w:rsid w:val="00D47498"/>
    <w:rsid w:val="00D734D8"/>
    <w:rsid w:val="00D80C6B"/>
    <w:rsid w:val="00D9578F"/>
    <w:rsid w:val="00DA2DF5"/>
    <w:rsid w:val="00DF6427"/>
    <w:rsid w:val="00E128E3"/>
    <w:rsid w:val="00E42FC6"/>
    <w:rsid w:val="00E478D5"/>
    <w:rsid w:val="00E60157"/>
    <w:rsid w:val="00E926A3"/>
    <w:rsid w:val="00ED033D"/>
    <w:rsid w:val="00ED2C00"/>
    <w:rsid w:val="00EE0C46"/>
    <w:rsid w:val="00EF27A8"/>
    <w:rsid w:val="00F03F23"/>
    <w:rsid w:val="00F06C27"/>
    <w:rsid w:val="00F1446A"/>
    <w:rsid w:val="00F22A29"/>
    <w:rsid w:val="00F22A52"/>
    <w:rsid w:val="00F26A31"/>
    <w:rsid w:val="00F30E04"/>
    <w:rsid w:val="00F40FBC"/>
    <w:rsid w:val="00F54D81"/>
    <w:rsid w:val="00F94957"/>
    <w:rsid w:val="00FD264E"/>
    <w:rsid w:val="00FE29A2"/>
    <w:rsid w:val="00FF36F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65C480"/>
  <w15:chartTrackingRefBased/>
  <w15:docId w15:val="{B0A4C71B-FA8E-4811-A44F-DF732D1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F1"/>
    <w:rPr>
      <w:sz w:val="24"/>
      <w:szCs w:val="24"/>
    </w:rPr>
  </w:style>
  <w:style w:type="paragraph" w:styleId="3">
    <w:name w:val="heading 3"/>
    <w:basedOn w:val="a"/>
    <w:link w:val="30"/>
    <w:qFormat/>
    <w:rsid w:val="00875A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3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A719A"/>
    <w:pPr>
      <w:spacing w:after="120" w:line="480" w:lineRule="auto"/>
      <w:ind w:left="283"/>
    </w:pPr>
    <w:rPr>
      <w:sz w:val="20"/>
      <w:szCs w:val="20"/>
    </w:rPr>
  </w:style>
  <w:style w:type="paragraph" w:styleId="31">
    <w:name w:val="Body Text Indent 3"/>
    <w:basedOn w:val="a"/>
    <w:rsid w:val="007A719A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875A19"/>
    <w:rPr>
      <w:b/>
      <w:bCs/>
      <w:sz w:val="27"/>
      <w:szCs w:val="27"/>
    </w:rPr>
  </w:style>
  <w:style w:type="paragraph" w:customStyle="1" w:styleId="Default">
    <w:name w:val="Default"/>
    <w:rsid w:val="008C51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4">
    <w:name w:val="Знак"/>
    <w:basedOn w:val="a"/>
    <w:autoRedefine/>
    <w:rsid w:val="008C5143"/>
    <w:pPr>
      <w:widowControl w:val="0"/>
      <w:adjustRightInd w:val="0"/>
      <w:spacing w:after="160" w:line="240" w:lineRule="exact"/>
      <w:jc w:val="center"/>
    </w:pPr>
    <w:rPr>
      <w:rFonts w:cs="Arial"/>
      <w:b/>
      <w:caps/>
      <w:szCs w:val="20"/>
      <w:lang w:eastAsia="en-US"/>
    </w:rPr>
  </w:style>
  <w:style w:type="paragraph" w:styleId="a5">
    <w:name w:val="List Paragraph"/>
    <w:basedOn w:val="a"/>
    <w:uiPriority w:val="34"/>
    <w:qFormat/>
    <w:rsid w:val="008447E9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3052</Words>
  <Characters>22839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org</Company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user</dc:creator>
  <cp:keywords/>
  <cp:lastModifiedBy>Abrorbek Urinboev</cp:lastModifiedBy>
  <cp:revision>3</cp:revision>
  <cp:lastPrinted>2018-05-18T03:45:00Z</cp:lastPrinted>
  <dcterms:created xsi:type="dcterms:W3CDTF">2023-05-10T13:01:00Z</dcterms:created>
  <dcterms:modified xsi:type="dcterms:W3CDTF">2023-05-11T05:05:00Z</dcterms:modified>
</cp:coreProperties>
</file>