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  <w:lang w:val="en-US"/>
        </w:rPr>
      </w:pPr>
    </w:p>
    <w:p w:rsidR="003D4588" w:rsidRDefault="003D4588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4917C2" w:rsidRPr="008E3C52" w:rsidRDefault="004917C2" w:rsidP="004917C2">
      <w:pPr>
        <w:spacing w:line="288" w:lineRule="auto"/>
        <w:ind w:left="6521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contextualSpacing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6096"/>
        <w:contextualSpacing/>
        <w:jc w:val="center"/>
        <w:outlineLvl w:val="0"/>
        <w:rPr>
          <w:b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6096"/>
        <w:contextualSpacing/>
        <w:jc w:val="center"/>
        <w:outlineLvl w:val="0"/>
        <w:rPr>
          <w:sz w:val="24"/>
          <w:szCs w:val="24"/>
          <w:lang w:val="uz-Cyrl-U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680"/>
      </w:tblGrid>
      <w:tr w:rsidR="003D4588" w:rsidRPr="008E3C52" w:rsidTr="00E37BFA">
        <w:tc>
          <w:tcPr>
            <w:tcW w:w="4106" w:type="dxa"/>
            <w:shd w:val="clear" w:color="auto" w:fill="auto"/>
          </w:tcPr>
          <w:p w:rsidR="003D4588" w:rsidRPr="008E3C52" w:rsidRDefault="003D4588" w:rsidP="00E37BFA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D4588" w:rsidRPr="008E3C52" w:rsidRDefault="003D4588" w:rsidP="00E37BFA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3D4588" w:rsidRPr="008E3C52" w:rsidRDefault="003D4588" w:rsidP="00E37BFA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</w:tr>
    </w:tbl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pacing w:val="6"/>
          <w:sz w:val="28"/>
          <w:szCs w:val="24"/>
        </w:rPr>
      </w:pPr>
      <w:r w:rsidRPr="008E3C52">
        <w:rPr>
          <w:b/>
          <w:color w:val="000000"/>
          <w:spacing w:val="6"/>
          <w:sz w:val="28"/>
          <w:szCs w:val="24"/>
        </w:rPr>
        <w:t>ТЕНДЕРНАЯ ДОКУМЕНТАЦИЯ</w:t>
      </w: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574E7D" w:rsidRDefault="003D4588" w:rsidP="003D4588">
      <w:pPr>
        <w:pStyle w:val="af5"/>
        <w:rPr>
          <w:lang w:val="ru-RU"/>
        </w:rPr>
      </w:pPr>
      <w:r>
        <w:rPr>
          <w:lang w:val="ru-RU"/>
        </w:rPr>
        <w:t xml:space="preserve">Комплексная информационная система мониторинга приложении </w:t>
      </w:r>
    </w:p>
    <w:p w:rsidR="003D4588" w:rsidRPr="008E3C52" w:rsidRDefault="003D4588" w:rsidP="003D4588">
      <w:pPr>
        <w:shd w:val="clear" w:color="auto" w:fill="FFFFFF"/>
        <w:ind w:firstLine="567"/>
        <w:rPr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Ташкент 202</w:t>
      </w:r>
      <w:r w:rsidR="00C56389">
        <w:rPr>
          <w:b/>
          <w:bCs/>
          <w:color w:val="000000"/>
          <w:sz w:val="24"/>
          <w:szCs w:val="24"/>
        </w:rPr>
        <w:t>5</w:t>
      </w:r>
      <w:r w:rsidRPr="008E3C52">
        <w:rPr>
          <w:b/>
          <w:bCs/>
          <w:color w:val="000000"/>
          <w:sz w:val="24"/>
          <w:szCs w:val="24"/>
        </w:rPr>
        <w:t xml:space="preserve"> г.</w:t>
      </w:r>
    </w:p>
    <w:p w:rsidR="003D4588" w:rsidRPr="008E3C52" w:rsidRDefault="003D4588" w:rsidP="003D458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4B2D3D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pacing w:line="288" w:lineRule="auto"/>
        <w:ind w:left="-993" w:firstLine="141"/>
        <w:contextualSpacing/>
        <w:jc w:val="right"/>
        <w:outlineLvl w:val="0"/>
        <w:rPr>
          <w:b/>
          <w:bCs/>
          <w:color w:val="000000"/>
          <w:sz w:val="24"/>
          <w:szCs w:val="24"/>
        </w:rPr>
      </w:pPr>
      <w:r w:rsidRPr="008E3C52">
        <w:rPr>
          <w:b/>
          <w:sz w:val="24"/>
          <w:szCs w:val="24"/>
        </w:rPr>
        <w:t xml:space="preserve">  </w:t>
      </w:r>
    </w:p>
    <w:p w:rsidR="003D4588" w:rsidRDefault="003D4588" w:rsidP="003D4588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lastRenderedPageBreak/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</w:t>
      </w:r>
      <w:r w:rsidRPr="008E3C52">
        <w:rPr>
          <w:b/>
          <w:bCs/>
          <w:color w:val="000000"/>
          <w:sz w:val="24"/>
          <w:szCs w:val="24"/>
        </w:rPr>
        <w:t>. ИНСТРУКЦИЯ ДЛЯ УЧАСТНИКА ТЕНДЕРА (ИУТ)</w:t>
      </w:r>
    </w:p>
    <w:p w:rsidR="003D4588" w:rsidRDefault="003D4588" w:rsidP="003D4588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4B2D3D">
      <w:pPr>
        <w:pStyle w:val="a5"/>
        <w:shd w:val="clear" w:color="auto" w:fill="FFFFFF"/>
        <w:ind w:left="0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ГЛАВА 1. ОБЩИЕ СВЕДЕНИЯ</w:t>
      </w:r>
    </w:p>
    <w:p w:rsidR="003D4588" w:rsidRPr="008E3C52" w:rsidRDefault="003D4588" w:rsidP="003D4588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1. Наименование организации: АКБ «КАПИТАЛБАНК» (далее по тексту - Заказчик»).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color w:val="000000"/>
          <w:sz w:val="24"/>
          <w:szCs w:val="24"/>
        </w:rPr>
        <w:t xml:space="preserve">2. Адрес: </w:t>
      </w:r>
      <w:r w:rsidRPr="008E3C52">
        <w:rPr>
          <w:b/>
          <w:color w:val="000000"/>
          <w:sz w:val="24"/>
          <w:szCs w:val="24"/>
          <w:u w:val="single"/>
        </w:rPr>
        <w:t xml:space="preserve">Республика Узбекистан, 700000, город Ташкент, улица </w:t>
      </w:r>
      <w:proofErr w:type="spellStart"/>
      <w:r w:rsidRPr="008E3C52">
        <w:rPr>
          <w:b/>
          <w:color w:val="000000"/>
          <w:sz w:val="24"/>
          <w:szCs w:val="24"/>
          <w:u w:val="single"/>
        </w:rPr>
        <w:t>Матбуотчилар</w:t>
      </w:r>
      <w:proofErr w:type="spellEnd"/>
      <w:r w:rsidRPr="008E3C52">
        <w:rPr>
          <w:b/>
          <w:color w:val="000000"/>
          <w:sz w:val="24"/>
          <w:szCs w:val="24"/>
          <w:u w:val="single"/>
        </w:rPr>
        <w:t>, 32.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                   </w:t>
      </w:r>
      <w:r w:rsidRPr="008E3C52">
        <w:rPr>
          <w:b/>
          <w:color w:val="000000"/>
          <w:sz w:val="24"/>
          <w:szCs w:val="24"/>
          <w:u w:val="single"/>
        </w:rPr>
        <w:t xml:space="preserve">Здание ОПЕРУ АКБ «КАПИТАЛБАНК» </w:t>
      </w:r>
      <w:r w:rsidRPr="008E3C52">
        <w:rPr>
          <w:color w:val="000000"/>
          <w:sz w:val="24"/>
          <w:szCs w:val="24"/>
          <w:u w:val="single"/>
        </w:rPr>
        <w:t xml:space="preserve"> </w:t>
      </w:r>
    </w:p>
    <w:p w:rsidR="003D4588" w:rsidRPr="008E3C52" w:rsidRDefault="003D4588" w:rsidP="003D4588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3. Наименование </w:t>
      </w:r>
      <w:proofErr w:type="gramStart"/>
      <w:r w:rsidRPr="008E3C52">
        <w:rPr>
          <w:color w:val="000000"/>
          <w:sz w:val="24"/>
          <w:szCs w:val="24"/>
        </w:rPr>
        <w:t>тендера:</w:t>
      </w:r>
      <w:r>
        <w:rPr>
          <w:color w:val="000000"/>
          <w:sz w:val="24"/>
          <w:szCs w:val="24"/>
        </w:rPr>
        <w:t xml:space="preserve"> </w:t>
      </w:r>
      <w:r w:rsidRPr="00E37BFA">
        <w:rPr>
          <w:b/>
          <w:sz w:val="22"/>
          <w:szCs w:val="22"/>
        </w:rPr>
        <w:t xml:space="preserve"> Комплексная</w:t>
      </w:r>
      <w:proofErr w:type="gramEnd"/>
      <w:r w:rsidRPr="00E37BFA">
        <w:rPr>
          <w:b/>
          <w:sz w:val="22"/>
          <w:szCs w:val="22"/>
        </w:rPr>
        <w:t xml:space="preserve"> информационная система мониторинга приложении</w:t>
      </w:r>
      <w:r w:rsidRPr="00E37BFA">
        <w:rPr>
          <w:b/>
          <w:bCs/>
          <w:color w:val="000000"/>
          <w:spacing w:val="6"/>
          <w:sz w:val="22"/>
          <w:szCs w:val="22"/>
        </w:rPr>
        <w:t xml:space="preserve"> </w:t>
      </w:r>
    </w:p>
    <w:p w:rsidR="003D4588" w:rsidRPr="008E3C52" w:rsidRDefault="003D4588" w:rsidP="003D4588">
      <w:pPr>
        <w:shd w:val="clear" w:color="auto" w:fill="FFFFFF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Вид тендера - открытый.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5. Уполномоченные сотрудники Заказчика для разъяснений: </w:t>
      </w:r>
    </w:p>
    <w:p w:rsidR="003D4588" w:rsidRPr="008E3C52" w:rsidRDefault="003D4588" w:rsidP="003D4588">
      <w:pPr>
        <w:jc w:val="both"/>
        <w:rPr>
          <w:color w:val="0000FF"/>
          <w:sz w:val="24"/>
          <w:szCs w:val="24"/>
          <w:u w:val="single"/>
        </w:rPr>
      </w:pPr>
      <w:r w:rsidRPr="008E3C52">
        <w:rPr>
          <w:color w:val="333333"/>
          <w:sz w:val="24"/>
          <w:szCs w:val="24"/>
          <w:lang w:val="uz-Cyrl-UZ"/>
        </w:rPr>
        <w:t xml:space="preserve">   </w:t>
      </w:r>
      <w:r w:rsidRPr="008E3C52">
        <w:rPr>
          <w:color w:val="000000"/>
          <w:sz w:val="24"/>
          <w:szCs w:val="24"/>
        </w:rPr>
        <w:t xml:space="preserve">   </w:t>
      </w:r>
      <w:proofErr w:type="spellStart"/>
      <w:r w:rsidRPr="008E3C52">
        <w:rPr>
          <w:color w:val="000000"/>
          <w:sz w:val="24"/>
          <w:szCs w:val="24"/>
        </w:rPr>
        <w:t>Уралбаев</w:t>
      </w:r>
      <w:proofErr w:type="spellEnd"/>
      <w:r w:rsidRPr="008E3C52">
        <w:rPr>
          <w:color w:val="000000"/>
          <w:sz w:val="24"/>
          <w:szCs w:val="24"/>
        </w:rPr>
        <w:t xml:space="preserve"> И.М.</w:t>
      </w:r>
      <w:r w:rsidRPr="008E3C52">
        <w:rPr>
          <w:color w:val="000000"/>
        </w:rPr>
        <w:t xml:space="preserve"> </w:t>
      </w:r>
      <w:r w:rsidRPr="008E3C52">
        <w:rPr>
          <w:color w:val="000000"/>
          <w:sz w:val="24"/>
          <w:szCs w:val="24"/>
        </w:rPr>
        <w:t xml:space="preserve">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223)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proofErr w:type="spellStart"/>
      <w:r w:rsidRPr="008E3C52">
        <w:rPr>
          <w:rStyle w:val="ab"/>
          <w:sz w:val="24"/>
          <w:szCs w:val="24"/>
          <w:lang w:val="en-US"/>
        </w:rPr>
        <w:t>ilyas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uralbayev</w:t>
      </w:r>
      <w:proofErr w:type="spellEnd"/>
      <w:r w:rsidRPr="008E3C52">
        <w:rPr>
          <w:rStyle w:val="ab"/>
          <w:sz w:val="24"/>
          <w:szCs w:val="24"/>
        </w:rPr>
        <w:t>@</w:t>
      </w:r>
      <w:proofErr w:type="spellStart"/>
      <w:r w:rsidRPr="008E3C52">
        <w:rPr>
          <w:rStyle w:val="ab"/>
          <w:sz w:val="24"/>
          <w:szCs w:val="24"/>
          <w:lang w:val="en-US"/>
        </w:rPr>
        <w:t>kapitalbank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uz</w:t>
      </w:r>
      <w:proofErr w:type="spellEnd"/>
      <w:r w:rsidRPr="008E3C52">
        <w:rPr>
          <w:rStyle w:val="ab"/>
          <w:sz w:val="24"/>
          <w:szCs w:val="24"/>
        </w:rPr>
        <w:t xml:space="preserve">, </w:t>
      </w:r>
    </w:p>
    <w:p w:rsidR="003D4588" w:rsidRPr="008E3C52" w:rsidRDefault="003D4588" w:rsidP="003D4588">
      <w:pPr>
        <w:jc w:val="both"/>
        <w:rPr>
          <w:rStyle w:val="ab"/>
          <w:sz w:val="24"/>
          <w:szCs w:val="24"/>
        </w:rPr>
      </w:pPr>
      <w:r w:rsidRPr="008E3C52">
        <w:rPr>
          <w:color w:val="333333"/>
          <w:sz w:val="24"/>
          <w:szCs w:val="24"/>
          <w:lang w:val="uz-Cyrl-UZ"/>
        </w:rPr>
        <w:t xml:space="preserve">   </w:t>
      </w:r>
      <w:r w:rsidRPr="008E3C52">
        <w:rPr>
          <w:color w:val="000000"/>
          <w:sz w:val="24"/>
          <w:szCs w:val="24"/>
        </w:rPr>
        <w:t xml:space="preserve">   </w:t>
      </w:r>
      <w:proofErr w:type="spellStart"/>
      <w:r w:rsidRPr="008E3C52">
        <w:rPr>
          <w:color w:val="000000"/>
          <w:sz w:val="24"/>
          <w:szCs w:val="24"/>
        </w:rPr>
        <w:t>Уринбоев</w:t>
      </w:r>
      <w:proofErr w:type="spellEnd"/>
      <w:r w:rsidRPr="008E3C52">
        <w:rPr>
          <w:color w:val="000000"/>
          <w:sz w:val="24"/>
          <w:szCs w:val="24"/>
        </w:rPr>
        <w:t xml:space="preserve"> А.М.</w:t>
      </w:r>
      <w:r w:rsidRPr="008E3C52">
        <w:rPr>
          <w:color w:val="000000"/>
        </w:rPr>
        <w:t xml:space="preserve"> </w:t>
      </w:r>
      <w:r w:rsidRPr="008E3C52">
        <w:rPr>
          <w:color w:val="000000"/>
          <w:sz w:val="24"/>
          <w:szCs w:val="24"/>
        </w:rPr>
        <w:t xml:space="preserve">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219)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proofErr w:type="spellStart"/>
      <w:r w:rsidRPr="008E3C52">
        <w:rPr>
          <w:rStyle w:val="ab"/>
          <w:sz w:val="24"/>
          <w:szCs w:val="24"/>
          <w:lang w:val="en-US"/>
        </w:rPr>
        <w:t>abrorbek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urinboev</w:t>
      </w:r>
      <w:proofErr w:type="spellEnd"/>
      <w:r w:rsidRPr="008E3C52">
        <w:rPr>
          <w:rStyle w:val="ab"/>
          <w:sz w:val="24"/>
          <w:szCs w:val="24"/>
        </w:rPr>
        <w:t>@</w:t>
      </w:r>
      <w:proofErr w:type="spellStart"/>
      <w:r w:rsidRPr="008E3C52">
        <w:rPr>
          <w:rStyle w:val="ab"/>
          <w:sz w:val="24"/>
          <w:szCs w:val="24"/>
          <w:lang w:val="en-US"/>
        </w:rPr>
        <w:t>kapitalbank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uz</w:t>
      </w:r>
      <w:proofErr w:type="spellEnd"/>
      <w:r w:rsidRPr="008E3C52">
        <w:rPr>
          <w:rStyle w:val="ab"/>
          <w:sz w:val="24"/>
          <w:szCs w:val="24"/>
        </w:rPr>
        <w:t xml:space="preserve">, </w:t>
      </w:r>
    </w:p>
    <w:p w:rsidR="003D4588" w:rsidRPr="008E3C52" w:rsidRDefault="003D4588" w:rsidP="003D4588">
      <w:pPr>
        <w:pStyle w:val="a5"/>
        <w:widowControl/>
        <w:tabs>
          <w:tab w:val="left" w:pos="851"/>
        </w:tabs>
        <w:autoSpaceDE/>
        <w:autoSpaceDN/>
        <w:adjustRightInd/>
        <w:spacing w:line="275" w:lineRule="exact"/>
        <w:ind w:left="0"/>
        <w:textAlignment w:val="baseline"/>
        <w:rPr>
          <w:rStyle w:val="ab"/>
          <w:sz w:val="24"/>
          <w:szCs w:val="24"/>
        </w:rPr>
      </w:pPr>
      <w:r w:rsidRPr="008E3C52">
        <w:rPr>
          <w:color w:val="000000"/>
          <w:sz w:val="24"/>
          <w:szCs w:val="24"/>
          <w:lang w:val="uz-Cyrl-UZ"/>
        </w:rPr>
        <w:t xml:space="preserve">      </w:t>
      </w:r>
      <w:proofErr w:type="spellStart"/>
      <w:r w:rsidRPr="008E3C52">
        <w:rPr>
          <w:color w:val="000000"/>
          <w:sz w:val="24"/>
          <w:szCs w:val="24"/>
        </w:rPr>
        <w:t>Толибов</w:t>
      </w:r>
      <w:proofErr w:type="spellEnd"/>
      <w:r w:rsidRPr="008E3C52">
        <w:rPr>
          <w:color w:val="000000"/>
          <w:sz w:val="24"/>
          <w:szCs w:val="24"/>
        </w:rPr>
        <w:t xml:space="preserve"> Д.Т. тел.: </w:t>
      </w:r>
      <w:r w:rsidRPr="008E3C52">
        <w:rPr>
          <w:sz w:val="24"/>
          <w:szCs w:val="24"/>
        </w:rPr>
        <w:t>(+99878) 148-40-05, (11</w:t>
      </w:r>
      <w:r w:rsidRPr="008E3C52">
        <w:rPr>
          <w:sz w:val="24"/>
          <w:szCs w:val="24"/>
          <w:lang w:val="en-US"/>
        </w:rPr>
        <w:t> </w:t>
      </w:r>
      <w:r w:rsidRPr="008E3C52">
        <w:rPr>
          <w:sz w:val="24"/>
          <w:szCs w:val="24"/>
        </w:rPr>
        <w:t xml:space="preserve">396) </w:t>
      </w:r>
      <w:r w:rsidRPr="008E3C52">
        <w:rPr>
          <w:rStyle w:val="ab"/>
          <w:sz w:val="24"/>
          <w:szCs w:val="24"/>
          <w:lang w:val="en-US"/>
        </w:rPr>
        <w:t>e</w:t>
      </w:r>
      <w:r w:rsidRPr="008E3C52">
        <w:rPr>
          <w:rStyle w:val="ab"/>
          <w:sz w:val="24"/>
          <w:szCs w:val="24"/>
        </w:rPr>
        <w:t>-</w:t>
      </w:r>
      <w:r w:rsidRPr="008E3C52">
        <w:rPr>
          <w:rStyle w:val="ab"/>
          <w:sz w:val="24"/>
          <w:szCs w:val="24"/>
          <w:lang w:val="en-US"/>
        </w:rPr>
        <w:t>mail</w:t>
      </w:r>
      <w:r w:rsidRPr="008E3C52">
        <w:rPr>
          <w:rStyle w:val="ab"/>
          <w:sz w:val="24"/>
          <w:szCs w:val="24"/>
        </w:rPr>
        <w:t xml:space="preserve">: </w:t>
      </w:r>
      <w:proofErr w:type="spellStart"/>
      <w:r w:rsidRPr="008E3C52">
        <w:rPr>
          <w:rStyle w:val="ab"/>
          <w:sz w:val="24"/>
          <w:szCs w:val="24"/>
          <w:lang w:val="en-US"/>
        </w:rPr>
        <w:t>dilshod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tolibov</w:t>
      </w:r>
      <w:proofErr w:type="spellEnd"/>
      <w:r w:rsidRPr="008E3C52">
        <w:rPr>
          <w:rStyle w:val="ab"/>
          <w:sz w:val="24"/>
          <w:szCs w:val="24"/>
        </w:rPr>
        <w:t>@</w:t>
      </w:r>
      <w:proofErr w:type="spellStart"/>
      <w:r w:rsidRPr="008E3C52">
        <w:rPr>
          <w:rStyle w:val="ab"/>
          <w:sz w:val="24"/>
          <w:szCs w:val="24"/>
          <w:lang w:val="en-US"/>
        </w:rPr>
        <w:t>kapitalbank</w:t>
      </w:r>
      <w:proofErr w:type="spellEnd"/>
      <w:r w:rsidRPr="008E3C52">
        <w:rPr>
          <w:rStyle w:val="ab"/>
          <w:sz w:val="24"/>
          <w:szCs w:val="24"/>
        </w:rPr>
        <w:t>.</w:t>
      </w:r>
      <w:proofErr w:type="spellStart"/>
      <w:r w:rsidRPr="008E3C52">
        <w:rPr>
          <w:rStyle w:val="ab"/>
          <w:sz w:val="24"/>
          <w:szCs w:val="24"/>
          <w:lang w:val="en-US"/>
        </w:rPr>
        <w:t>uz</w:t>
      </w:r>
      <w:proofErr w:type="spellEnd"/>
      <w:r w:rsidRPr="008E3C52">
        <w:rPr>
          <w:rStyle w:val="ab"/>
          <w:sz w:val="24"/>
          <w:szCs w:val="24"/>
        </w:rPr>
        <w:t xml:space="preserve">,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6. Тендерные предложения необходимо оформить на русском языке или узбекском языках, в соответствии с требованиями тендерной документации, и направить в запечатанных конвертах Тендерной комиссии до </w:t>
      </w:r>
      <w:r w:rsidRPr="008E3C52">
        <w:rPr>
          <w:b/>
          <w:sz w:val="24"/>
          <w:szCs w:val="24"/>
        </w:rPr>
        <w:t>12 часов 00 минут, «___» _________ 202</w:t>
      </w:r>
      <w:r>
        <w:rPr>
          <w:b/>
          <w:sz w:val="24"/>
          <w:szCs w:val="24"/>
        </w:rPr>
        <w:t>5</w:t>
      </w:r>
      <w:r w:rsidRPr="008E3C52">
        <w:rPr>
          <w:b/>
          <w:sz w:val="24"/>
          <w:szCs w:val="24"/>
        </w:rPr>
        <w:t xml:space="preserve"> г.</w:t>
      </w:r>
      <w:r w:rsidRPr="008E3C52">
        <w:rPr>
          <w:color w:val="000000"/>
          <w:sz w:val="24"/>
          <w:szCs w:val="24"/>
        </w:rPr>
        <w:t xml:space="preserve"> по следующему адресу.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</w:t>
      </w:r>
      <w:r w:rsidRPr="008E3C52">
        <w:rPr>
          <w:b/>
          <w:color w:val="000000"/>
          <w:sz w:val="24"/>
          <w:szCs w:val="24"/>
          <w:u w:val="single"/>
        </w:rPr>
        <w:t xml:space="preserve">Республика Узбекистан, 700000, город Ташкент, улица </w:t>
      </w:r>
      <w:proofErr w:type="spellStart"/>
      <w:r w:rsidRPr="008E3C52">
        <w:rPr>
          <w:b/>
          <w:color w:val="000000"/>
          <w:sz w:val="24"/>
          <w:szCs w:val="24"/>
          <w:u w:val="single"/>
        </w:rPr>
        <w:t>Матбуотчилар</w:t>
      </w:r>
      <w:proofErr w:type="spellEnd"/>
      <w:r w:rsidRPr="008E3C52">
        <w:rPr>
          <w:b/>
          <w:color w:val="000000"/>
          <w:sz w:val="24"/>
          <w:szCs w:val="24"/>
          <w:u w:val="single"/>
        </w:rPr>
        <w:t>, 32.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b/>
          <w:color w:val="000000"/>
          <w:sz w:val="24"/>
          <w:szCs w:val="24"/>
        </w:rPr>
        <w:t xml:space="preserve">                                          </w:t>
      </w:r>
      <w:r w:rsidRPr="008E3C52">
        <w:rPr>
          <w:b/>
          <w:color w:val="000000"/>
          <w:sz w:val="24"/>
          <w:szCs w:val="24"/>
          <w:u w:val="single"/>
        </w:rPr>
        <w:t>Здание ОПЕРУ АКБ «КАПИТАЛБАНК»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7. Тендерная комиссия вправе не принимать к рассмотрению Тендерные предложения, полученные после вышеуказанного срока.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8. В тендере могут принять участие иностранные и отечественные организации (далее по тексту - «Участник»), выполнившие условия, предъявляемые настоящим документом.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9. Электронный вариант тендерной документации размещается на официальном сайте Банка (Заказчика) «</w:t>
      </w:r>
      <w:r w:rsidRPr="008E3C52">
        <w:rPr>
          <w:color w:val="000000"/>
          <w:sz w:val="24"/>
          <w:szCs w:val="24"/>
          <w:lang w:val="en-US"/>
        </w:rPr>
        <w:t>www</w:t>
      </w:r>
      <w:r w:rsidRPr="008E3C52">
        <w:rPr>
          <w:color w:val="000000"/>
          <w:sz w:val="24"/>
          <w:szCs w:val="24"/>
        </w:rPr>
        <w:t>.</w:t>
      </w:r>
      <w:r w:rsidRPr="008E3C52">
        <w:rPr>
          <w:color w:val="000000"/>
          <w:sz w:val="24"/>
          <w:szCs w:val="24"/>
          <w:lang w:val="en-US"/>
        </w:rPr>
        <w:t>https</w:t>
      </w:r>
      <w:r w:rsidRPr="008E3C52">
        <w:rPr>
          <w:color w:val="000000"/>
          <w:sz w:val="24"/>
          <w:szCs w:val="24"/>
        </w:rPr>
        <w:t>://</w:t>
      </w:r>
      <w:proofErr w:type="spellStart"/>
      <w:r w:rsidRPr="008E3C52">
        <w:rPr>
          <w:color w:val="000000"/>
          <w:sz w:val="24"/>
          <w:szCs w:val="24"/>
          <w:lang w:val="en-US"/>
        </w:rPr>
        <w:t>kapitalbank</w:t>
      </w:r>
      <w:proofErr w:type="spellEnd"/>
      <w:r w:rsidRPr="008E3C52">
        <w:rPr>
          <w:color w:val="000000"/>
          <w:sz w:val="24"/>
          <w:szCs w:val="24"/>
        </w:rPr>
        <w:t>.</w:t>
      </w:r>
      <w:proofErr w:type="spellStart"/>
      <w:r w:rsidRPr="008E3C52">
        <w:rPr>
          <w:color w:val="000000"/>
          <w:sz w:val="24"/>
          <w:szCs w:val="24"/>
          <w:lang w:val="en-US"/>
        </w:rPr>
        <w:t>uz</w:t>
      </w:r>
      <w:proofErr w:type="spellEnd"/>
      <w:r w:rsidRPr="008E3C52">
        <w:rPr>
          <w:color w:val="000000"/>
          <w:sz w:val="24"/>
          <w:szCs w:val="24"/>
        </w:rPr>
        <w:t>» и на сайте «https://tenderweek.com» одновременно с объявлением о проведении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10. Участник тендера также может получить тендерную документацию у уполномоченного сотрудника, направив письмо на адрес электронной почты. Тендерная документация направляется на адрес электронной почты, указанной в письме, или передается нарочно его представителю, имеющего подписанную и скрепленную печатью доверенность и паспорт представителя.</w:t>
      </w:r>
    </w:p>
    <w:p w:rsidR="003D4588" w:rsidRPr="004B2D3D" w:rsidRDefault="003D4588" w:rsidP="004B2D3D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</w:t>
      </w:r>
      <w:r w:rsidRPr="008E3C52">
        <w:rPr>
          <w:color w:val="000000"/>
          <w:sz w:val="24"/>
          <w:szCs w:val="24"/>
          <w:lang w:val="uz-Cyrl-UZ"/>
        </w:rPr>
        <w:t>1</w:t>
      </w:r>
      <w:r w:rsidRPr="008E3C52">
        <w:rPr>
          <w:color w:val="000000"/>
          <w:sz w:val="24"/>
          <w:szCs w:val="24"/>
        </w:rPr>
        <w:t xml:space="preserve">. Информация о проведении тендерных торгов публикуется на официальном сайте Банка (Заказчика) </w:t>
      </w:r>
      <w:r w:rsidRPr="008E3C52">
        <w:rPr>
          <w:color w:val="00B0F0"/>
          <w:sz w:val="24"/>
          <w:szCs w:val="24"/>
        </w:rPr>
        <w:t>«</w:t>
      </w:r>
      <w:r w:rsidRPr="008E3C52">
        <w:rPr>
          <w:color w:val="00B0F0"/>
          <w:sz w:val="24"/>
          <w:szCs w:val="24"/>
          <w:lang w:val="en-US"/>
        </w:rPr>
        <w:t>www</w:t>
      </w:r>
      <w:r w:rsidRPr="008E3C52">
        <w:rPr>
          <w:color w:val="00B0F0"/>
          <w:sz w:val="24"/>
          <w:szCs w:val="24"/>
        </w:rPr>
        <w:t>.</w:t>
      </w:r>
      <w:r w:rsidRPr="008E3C52">
        <w:rPr>
          <w:color w:val="00B0F0"/>
          <w:sz w:val="24"/>
          <w:szCs w:val="24"/>
          <w:lang w:val="en-US"/>
        </w:rPr>
        <w:t>https</w:t>
      </w:r>
      <w:r w:rsidRPr="008E3C52">
        <w:rPr>
          <w:color w:val="00B0F0"/>
          <w:sz w:val="24"/>
          <w:szCs w:val="24"/>
        </w:rPr>
        <w:t>://</w:t>
      </w:r>
      <w:proofErr w:type="spellStart"/>
      <w:r w:rsidRPr="008E3C52">
        <w:rPr>
          <w:color w:val="00B0F0"/>
          <w:sz w:val="24"/>
          <w:szCs w:val="24"/>
          <w:lang w:val="en-US"/>
        </w:rPr>
        <w:t>kapitalbank</w:t>
      </w:r>
      <w:proofErr w:type="spellEnd"/>
      <w:r w:rsidRPr="008E3C52">
        <w:rPr>
          <w:color w:val="00B0F0"/>
          <w:sz w:val="24"/>
          <w:szCs w:val="24"/>
        </w:rPr>
        <w:t>.</w:t>
      </w:r>
      <w:proofErr w:type="spellStart"/>
      <w:r w:rsidRPr="008E3C52">
        <w:rPr>
          <w:color w:val="00B0F0"/>
          <w:sz w:val="24"/>
          <w:szCs w:val="24"/>
          <w:lang w:val="en-US"/>
        </w:rPr>
        <w:t>uz</w:t>
      </w:r>
      <w:proofErr w:type="spellEnd"/>
      <w:r w:rsidRPr="008E3C52">
        <w:rPr>
          <w:color w:val="00B0F0"/>
          <w:sz w:val="24"/>
          <w:szCs w:val="24"/>
        </w:rPr>
        <w:t>»</w:t>
      </w:r>
      <w:r w:rsidRPr="008E3C52">
        <w:rPr>
          <w:color w:val="000000"/>
          <w:sz w:val="24"/>
          <w:szCs w:val="24"/>
        </w:rPr>
        <w:t xml:space="preserve"> и на сайте </w:t>
      </w:r>
      <w:r w:rsidRPr="008E3C52">
        <w:rPr>
          <w:color w:val="00B0F0"/>
          <w:sz w:val="24"/>
          <w:szCs w:val="24"/>
        </w:rPr>
        <w:t>«https://tenderweek.com»</w:t>
      </w:r>
      <w:r w:rsidRPr="008E3C52">
        <w:rPr>
          <w:color w:val="000000"/>
          <w:sz w:val="24"/>
          <w:szCs w:val="24"/>
        </w:rPr>
        <w:t xml:space="preserve"> или на других информационных ресурсах, включая печатные издания.</w:t>
      </w:r>
    </w:p>
    <w:p w:rsidR="003D4588" w:rsidRPr="008E3C52" w:rsidRDefault="003D4588" w:rsidP="003D4588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1. К участникам тендера предъявляются следующие квалификационные требования:</w:t>
      </w:r>
    </w:p>
    <w:p w:rsidR="003D4588" w:rsidRPr="008E3C52" w:rsidRDefault="003D4588" w:rsidP="003D4588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надлежащее исполнение принятых обязательств по ранее заключенным последними контрактами (договорами) с Заказчиком (в случае наличия опыта работы с Заказчиком);</w:t>
      </w:r>
    </w:p>
    <w:p w:rsidR="003D4588" w:rsidRPr="008E3C52" w:rsidRDefault="003D4588" w:rsidP="003D4588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находиться в стадии реорганизации, ликвидации или банкротства;</w:t>
      </w:r>
    </w:p>
    <w:p w:rsidR="003D4588" w:rsidRPr="008E3C52" w:rsidRDefault="003D4588" w:rsidP="003D4588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находиться в состоянии судебного разбирательства с Заказчиком;</w:t>
      </w:r>
    </w:p>
    <w:p w:rsidR="003D4588" w:rsidRPr="008E3C52" w:rsidRDefault="003D4588" w:rsidP="003D4588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должен иметь необходимые технические, финансовые, материальные, кадровые и другие ресурсы для исполнения заключения договора по результатам тендера;</w:t>
      </w:r>
    </w:p>
    <w:p w:rsidR="003D4588" w:rsidRPr="008E3C52" w:rsidRDefault="003D4588" w:rsidP="003D4588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поставщиков/исполнителей.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 Участник тендера вместе с тендерным предложением (во внешнем конверте) должен представить нижеуказанные документы для квалификационного отбора:</w:t>
      </w:r>
    </w:p>
    <w:p w:rsidR="003D4588" w:rsidRPr="008E3C52" w:rsidRDefault="003D4588" w:rsidP="003D4588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Копия документа о государственной регистрации организации;</w:t>
      </w:r>
    </w:p>
    <w:p w:rsidR="003D4588" w:rsidRPr="008E3C52" w:rsidRDefault="003D4588" w:rsidP="003D4588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Информация об опыте работы (за последние 3 лет). Информация должна быть подписана руководителем Участника тендера и скреплено печатью;</w:t>
      </w:r>
    </w:p>
    <w:p w:rsidR="003D4588" w:rsidRPr="008E3C52" w:rsidRDefault="003D4588" w:rsidP="003D4588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Информация о технических, финансовых, материальных, кадровых и других ресурсов </w:t>
      </w:r>
      <w:r w:rsidRPr="008E3C52">
        <w:rPr>
          <w:color w:val="000000"/>
          <w:sz w:val="24"/>
          <w:szCs w:val="24"/>
        </w:rPr>
        <w:lastRenderedPageBreak/>
        <w:t>Участника тендера. Такая информация должна быть подписана руководителем Участника тендера и скреплено печатью;</w:t>
      </w:r>
    </w:p>
    <w:p w:rsidR="003D4588" w:rsidRPr="008E3C52" w:rsidRDefault="003D4588" w:rsidP="003D4588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Финансовый отчет на последнюю отчетную дату;</w:t>
      </w:r>
    </w:p>
    <w:p w:rsidR="003D4588" w:rsidRPr="008E3C52" w:rsidRDefault="003D4588" w:rsidP="003D4588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Общая информация об Участнике тендера (согласно Форме №1);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 При квалификационном отборе претендентов, к участию в тендере не допускаются участники:</w:t>
      </w:r>
    </w:p>
    <w:p w:rsidR="003D4588" w:rsidRPr="008E3C52" w:rsidRDefault="003D4588" w:rsidP="003D4588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не представившие в установленный срок необходимые документы для квалификационного отбора;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Документы, указанные в пункте 2, являются обязательными к представлению. В случае непредставления Участником тендера указанных документов, Тендерная комиссия вправе не допускать его к участию в тендере.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5. 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Узбекистан.</w:t>
      </w:r>
    </w:p>
    <w:p w:rsidR="003D4588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6. Документы для квалификационного отбора, в том числе все вложения, должны быть представлены на русском или узбекском языке (или другом иностранном языке с переводом), подписаны уполномоченным представителем Участника тендера, прошнурованы, пронумерованы и скреплены печатью Участника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7A76">
        <w:rPr>
          <w:b/>
          <w:bCs/>
          <w:color w:val="000000"/>
          <w:sz w:val="24"/>
          <w:szCs w:val="24"/>
        </w:rPr>
        <w:t xml:space="preserve">ГЛАВА </w:t>
      </w:r>
      <w:r w:rsidRPr="00C01736">
        <w:rPr>
          <w:b/>
          <w:bCs/>
          <w:color w:val="000000"/>
          <w:sz w:val="24"/>
          <w:szCs w:val="24"/>
        </w:rPr>
        <w:t>3</w:t>
      </w:r>
      <w:r w:rsidRPr="00667A76">
        <w:rPr>
          <w:b/>
          <w:bCs/>
          <w:color w:val="000000"/>
          <w:sz w:val="24"/>
          <w:szCs w:val="24"/>
        </w:rPr>
        <w:t>.</w:t>
      </w:r>
      <w:r w:rsidRPr="00C01736">
        <w:rPr>
          <w:b/>
          <w:bCs/>
          <w:color w:val="000000"/>
          <w:sz w:val="24"/>
          <w:szCs w:val="24"/>
        </w:rPr>
        <w:t xml:space="preserve"> </w:t>
      </w:r>
      <w:r w:rsidRPr="00667A76">
        <w:rPr>
          <w:b/>
          <w:bCs/>
          <w:color w:val="000000"/>
          <w:sz w:val="24"/>
          <w:szCs w:val="24"/>
        </w:rPr>
        <w:t xml:space="preserve">ПОРЯДОК ОФОРМЛЕНИЯ, </w:t>
      </w:r>
      <w:r w:rsidRPr="008E3C52">
        <w:rPr>
          <w:b/>
          <w:bCs/>
          <w:color w:val="000000"/>
          <w:sz w:val="24"/>
          <w:szCs w:val="24"/>
        </w:rPr>
        <w:t>ПРИ</w:t>
      </w:r>
      <w:r w:rsidRPr="00C01736">
        <w:rPr>
          <w:b/>
          <w:bCs/>
          <w:color w:val="000000"/>
          <w:sz w:val="24"/>
          <w:szCs w:val="24"/>
        </w:rPr>
        <w:t>E</w:t>
      </w:r>
      <w:r w:rsidRPr="008E3C52">
        <w:rPr>
          <w:b/>
          <w:bCs/>
          <w:color w:val="000000"/>
          <w:sz w:val="24"/>
          <w:szCs w:val="24"/>
        </w:rPr>
        <w:t>М, ОЦЕНКА И СРОКИ РАССМОТРЕНИЯ ТЕНДЕРНЫХ ПРЕДЛОЖЕНИЙ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1. Тендерные предложения необходимо представить в опечатанных и завизированных уполномоченным на то представителем Участника тендера в двойных конвертах. </w:t>
      </w:r>
    </w:p>
    <w:p w:rsidR="003D4588" w:rsidRPr="008E3C52" w:rsidRDefault="003D4588" w:rsidP="003D4588">
      <w:pPr>
        <w:pStyle w:val="a5"/>
        <w:tabs>
          <w:tab w:val="left" w:pos="1276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8E3C52">
        <w:rPr>
          <w:color w:val="000000"/>
          <w:sz w:val="24"/>
          <w:szCs w:val="24"/>
        </w:rPr>
        <w:tab/>
      </w:r>
      <w:r w:rsidRPr="008E3C52">
        <w:rPr>
          <w:b/>
          <w:color w:val="000000"/>
          <w:sz w:val="24"/>
          <w:szCs w:val="24"/>
          <w:u w:val="single"/>
        </w:rPr>
        <w:t xml:space="preserve">Тендерные предложения необходимо сопроводить </w:t>
      </w:r>
      <w:r w:rsidRPr="008E3C52">
        <w:rPr>
          <w:b/>
          <w:bCs/>
          <w:color w:val="000000"/>
          <w:sz w:val="24"/>
          <w:szCs w:val="24"/>
          <w:u w:val="single"/>
        </w:rPr>
        <w:t>Письмом-заявкой для участия в тендере согласно Форме №2</w:t>
      </w:r>
      <w:r w:rsidRPr="008E3C52">
        <w:rPr>
          <w:b/>
          <w:color w:val="000000"/>
          <w:sz w:val="24"/>
          <w:szCs w:val="24"/>
          <w:u w:val="single"/>
        </w:rPr>
        <w:t>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Визирование и опечатывание производится на местах склейки.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 внешнем конверте указываются: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полное наименование и адрес Участника тендера;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предмет тендера;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дата, установленная для приема предложений;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Пометка не вскрывать до «______» и указанием далее даты завершения подачи тендерных заявок, указанной в Тендерной документации.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</w:t>
      </w:r>
      <w:r w:rsidRPr="008E3C52">
        <w:rPr>
          <w:b/>
          <w:color w:val="000000"/>
          <w:sz w:val="24"/>
          <w:szCs w:val="24"/>
        </w:rPr>
        <w:t xml:space="preserve"> Во внешний конверт необходимо вложить следующие документы:</w:t>
      </w:r>
    </w:p>
    <w:p w:rsidR="003D4588" w:rsidRPr="008E3C52" w:rsidRDefault="003D4588" w:rsidP="003D458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письмо-заявка на участие в тендере согласно установленной форме </w:t>
      </w:r>
      <w:r w:rsidRPr="008E3C52">
        <w:rPr>
          <w:b/>
          <w:sz w:val="24"/>
          <w:szCs w:val="24"/>
        </w:rPr>
        <w:t>(Форма №</w:t>
      </w:r>
      <w:r w:rsidRPr="008E3C52">
        <w:rPr>
          <w:b/>
          <w:sz w:val="24"/>
          <w:szCs w:val="24"/>
          <w:lang w:val="uz-Cyrl-UZ"/>
        </w:rPr>
        <w:t>2</w:t>
      </w:r>
      <w:r w:rsidRPr="008E3C52">
        <w:rPr>
          <w:b/>
          <w:sz w:val="24"/>
          <w:szCs w:val="24"/>
        </w:rPr>
        <w:t>).</w:t>
      </w:r>
    </w:p>
    <w:p w:rsidR="003D4588" w:rsidRPr="008E3C52" w:rsidRDefault="003D4588" w:rsidP="003D458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3C52">
        <w:rPr>
          <w:sz w:val="24"/>
          <w:szCs w:val="24"/>
        </w:rPr>
        <w:t xml:space="preserve">квалификационные документы согласно пункту 2 Главы 2 Раздела </w:t>
      </w:r>
      <w:r w:rsidRPr="008E3C52">
        <w:rPr>
          <w:sz w:val="24"/>
          <w:szCs w:val="24"/>
          <w:lang w:val="en-US"/>
        </w:rPr>
        <w:t>I</w:t>
      </w:r>
      <w:r w:rsidRPr="008E3C52">
        <w:rPr>
          <w:sz w:val="24"/>
          <w:szCs w:val="24"/>
        </w:rPr>
        <w:t xml:space="preserve"> настоящей Тендерной документации;</w:t>
      </w:r>
    </w:p>
    <w:p w:rsidR="003D4588" w:rsidRPr="008E3C52" w:rsidRDefault="003D4588" w:rsidP="003D458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:rsidR="003D4588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техническое предложение, выполненное согласно установленной форме </w:t>
      </w:r>
      <w:r w:rsidRPr="008E3C52">
        <w:rPr>
          <w:b/>
          <w:sz w:val="24"/>
          <w:szCs w:val="24"/>
        </w:rPr>
        <w:t>(Форма №4)</w:t>
      </w:r>
      <w:r w:rsidRPr="008E3C52">
        <w:rPr>
          <w:sz w:val="24"/>
          <w:szCs w:val="24"/>
        </w:rPr>
        <w:t>;</w:t>
      </w:r>
    </w:p>
    <w:p w:rsidR="00C56389" w:rsidRDefault="00C56389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полная спецификация предлагаемых товаров и услуг;</w:t>
      </w:r>
    </w:p>
    <w:p w:rsidR="003D4588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авторизационное</w:t>
      </w:r>
      <w:proofErr w:type="spellEnd"/>
      <w:r>
        <w:rPr>
          <w:sz w:val="24"/>
          <w:szCs w:val="24"/>
        </w:rPr>
        <w:t xml:space="preserve"> письмо от производителя (</w:t>
      </w:r>
      <w:r>
        <w:rPr>
          <w:sz w:val="24"/>
          <w:szCs w:val="24"/>
          <w:lang w:val="en-US"/>
        </w:rPr>
        <w:t>MAF</w:t>
      </w:r>
      <w:r>
        <w:rPr>
          <w:sz w:val="24"/>
          <w:szCs w:val="24"/>
        </w:rPr>
        <w:t>)</w:t>
      </w:r>
      <w:r w:rsidR="00C56389">
        <w:rPr>
          <w:sz w:val="24"/>
          <w:szCs w:val="24"/>
        </w:rPr>
        <w:t>;</w:t>
      </w:r>
    </w:p>
    <w:p w:rsidR="003D4588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список сертифицированных сотрудников</w:t>
      </w:r>
      <w:r w:rsidR="00C56389">
        <w:rPr>
          <w:sz w:val="24"/>
          <w:szCs w:val="24"/>
        </w:rPr>
        <w:t>;</w:t>
      </w:r>
    </w:p>
    <w:p w:rsidR="003D4588" w:rsidRPr="008E3C52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опыт аналогичных проектов</w:t>
      </w:r>
      <w:r w:rsidR="00C56389">
        <w:rPr>
          <w:sz w:val="24"/>
          <w:szCs w:val="24"/>
        </w:rPr>
        <w:t>;</w:t>
      </w:r>
    </w:p>
    <w:p w:rsidR="003D4588" w:rsidRPr="008E3C52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i/>
          <w:sz w:val="24"/>
          <w:szCs w:val="24"/>
          <w:u w:val="single"/>
        </w:rPr>
      </w:pPr>
      <w:r w:rsidRPr="008E3C52">
        <w:rPr>
          <w:sz w:val="24"/>
          <w:szCs w:val="24"/>
        </w:rPr>
        <w:t xml:space="preserve">предлагаемые участником товары, работы и услуги должны соответствовать минимальным техническим требованиям и параметрам, указанным в техническом задании </w:t>
      </w:r>
      <w:r w:rsidRPr="008E3C52">
        <w:rPr>
          <w:b/>
          <w:sz w:val="24"/>
          <w:szCs w:val="24"/>
        </w:rPr>
        <w:t>Приложение №1</w:t>
      </w:r>
    </w:p>
    <w:p w:rsidR="003D4588" w:rsidRPr="008E3C52" w:rsidRDefault="003D4588" w:rsidP="003D458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 Технические и иные документы, указанные в Разделе III «Техническая часть» настоящей документации.</w:t>
      </w:r>
    </w:p>
    <w:p w:rsidR="003D4588" w:rsidRPr="008E3C52" w:rsidRDefault="003D4588" w:rsidP="003D4588">
      <w:pPr>
        <w:ind w:firstLine="709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Документы технической части тендерных предложений должны быть прошнурованы, завизированы, пронумерованы и скреплены подписью уполномоченного лица и печатью Участника тендера.</w:t>
      </w:r>
    </w:p>
    <w:p w:rsidR="003D4588" w:rsidRPr="008E3C52" w:rsidRDefault="003D4588" w:rsidP="003D4588">
      <w:pPr>
        <w:ind w:firstLine="709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 xml:space="preserve">Внутренние конверты с технической частью тендерных предложений должны быть </w:t>
      </w:r>
      <w:r w:rsidRPr="008E3C52">
        <w:rPr>
          <w:i/>
          <w:sz w:val="24"/>
          <w:szCs w:val="24"/>
        </w:rPr>
        <w:lastRenderedPageBreak/>
        <w:t>опечатанными (со штампом или печатью Участника на местах склейки).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Маркировка</w:t>
      </w:r>
    </w:p>
    <w:p w:rsidR="003D4588" w:rsidRPr="008E3C52" w:rsidRDefault="003D4588" w:rsidP="003D4588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На конверте с технической частью тендерного предложения должно быть указано следующее:</w:t>
      </w:r>
    </w:p>
    <w:p w:rsidR="003D4588" w:rsidRPr="008E3C52" w:rsidRDefault="003D4588" w:rsidP="003D4588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полное наименование и адрес Участника тендера;</w:t>
      </w:r>
    </w:p>
    <w:p w:rsidR="003D4588" w:rsidRPr="008E3C52" w:rsidRDefault="003D4588" w:rsidP="003D4588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предмет тендера;</w:t>
      </w:r>
    </w:p>
    <w:p w:rsidR="003D4588" w:rsidRPr="008E3C52" w:rsidRDefault="003D4588" w:rsidP="003D4588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«Техническая часть тендерного предложения».</w:t>
      </w:r>
    </w:p>
    <w:p w:rsidR="003D4588" w:rsidRPr="008E3C52" w:rsidRDefault="003D4588" w:rsidP="003D458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Запечатанные конверты с финансовой частью тендерного предложения, в котором должны содержаться следующие документы:</w:t>
      </w:r>
    </w:p>
    <w:p w:rsidR="003D4588" w:rsidRPr="008E3C52" w:rsidRDefault="003D4588" w:rsidP="003D4588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финансовое (коммерческое) предложение, выполненное согласно установленной форме (Форма №5);</w:t>
      </w:r>
    </w:p>
    <w:p w:rsidR="003D4588" w:rsidRPr="008E3C52" w:rsidRDefault="003D4588" w:rsidP="003D4588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таблица цен на поставку товаров и услуг, выполненная согласно установленной форме (Форма №6).</w:t>
      </w:r>
    </w:p>
    <w:p w:rsidR="003D4588" w:rsidRPr="008E3C52" w:rsidRDefault="003D4588" w:rsidP="003D4588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документы и сведения, указанные в Разделе II «Коммерческая часть» настоящей документации.</w:t>
      </w:r>
    </w:p>
    <w:p w:rsidR="003D4588" w:rsidRPr="008E3C52" w:rsidRDefault="003D4588" w:rsidP="003D4588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Финансовое предложение должно быть подписано уполномоченным лицом и скреплено печатью Участника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Маркировка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:rsidR="003D4588" w:rsidRPr="008E3C52" w:rsidRDefault="003D4588" w:rsidP="003D4588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8E3C52">
        <w:rPr>
          <w:sz w:val="24"/>
          <w:szCs w:val="24"/>
        </w:rPr>
        <w:t xml:space="preserve"> полное наименование и адрес Участника тендера;</w:t>
      </w:r>
    </w:p>
    <w:p w:rsidR="003D4588" w:rsidRPr="008E3C52" w:rsidRDefault="003D4588" w:rsidP="003D4588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предмет тендера;</w:t>
      </w:r>
    </w:p>
    <w:p w:rsidR="003D4588" w:rsidRPr="008E3C52" w:rsidRDefault="003D4588" w:rsidP="003D4588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 xml:space="preserve"> «Финансовая часть тендерного предложения» форма.</w:t>
      </w:r>
    </w:p>
    <w:p w:rsidR="003D4588" w:rsidRPr="008E3C52" w:rsidRDefault="003D4588" w:rsidP="003D4588">
      <w:pPr>
        <w:ind w:firstLine="567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Документы финансовой части тендерных предложений должны быть прошнурованы, пронумерованы и скреплены подписью уполномоченного лица и печатью Участника тендера.</w:t>
      </w:r>
    </w:p>
    <w:p w:rsidR="003D4588" w:rsidRPr="008E3C52" w:rsidRDefault="003D4588" w:rsidP="003D4588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Внутренний конверт с финансовой частью тендерных предложений должен быть опечатанным (штампом или печатью Участника на местах склейки).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 Участник тендера представляет тендерные предложения или поручает их представить, а также вести соответствующие переговоры своему доверенному лицу в соответствии с установленной формой доверенности (Форма №7). Доверенность должна быть представлена в Тендерную комиссию вместе с тендерным предложением в запечатанном конверте.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 Тендерные предложения в запечатанном виде также могут быть представлены посредством курьерской почты.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5. Срок действия тендерного предложения должен быть </w:t>
      </w:r>
      <w:r w:rsidRPr="008E3C52">
        <w:rPr>
          <w:b/>
          <w:color w:val="000000"/>
          <w:sz w:val="24"/>
          <w:szCs w:val="24"/>
          <w:u w:val="single"/>
        </w:rPr>
        <w:t>не менее 1 месяца</w:t>
      </w:r>
      <w:r w:rsidRPr="008E3C52">
        <w:rPr>
          <w:color w:val="000000"/>
          <w:sz w:val="24"/>
          <w:szCs w:val="24"/>
        </w:rPr>
        <w:t xml:space="preserve"> со дня окончания приема тендерных предложений.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6. Запечатанные конверты с оригиналами тендерных предложений Участников тендера принимаются с фиксацией даты, времени приема, количества конвертов, под роспись сдающего и принимающего лица, в прошнурованной, пронумерованной и заверенной печатью регистрационной книге.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7. Если наружный конверт с тендерным предложением не опечатан должным образом, имеет нарушения печати или разрывы, то тендерная комиссия вправе не принимать их к рассмотрению.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8. Тендерная комиссия вправе отклонить тендерные предложения, представленные не по форме, не полностью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9. Вскрытие конвертов с предложениями участников тендера производится на заседании тендерной</w:t>
      </w:r>
      <w:r w:rsidRPr="008E3C52">
        <w:rPr>
          <w:sz w:val="24"/>
          <w:szCs w:val="24"/>
        </w:rPr>
        <w:t xml:space="preserve"> комиссии.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10. Тендерная комиссия проводит оценку тендерных предложений Участников тендера в 2 этапа.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11. На первом этапе вскрываются конверты с технической частью предложений. Тендерной комиссией проводится техническая оценка на основании критериев, установленных тендерной документацией.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12. На втором этапе вскрываются конверты с финансовой (коммерческой) частью участников, прошедших первый этап.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lastRenderedPageBreak/>
        <w:t xml:space="preserve">13. Тендерные предложения Участников тендера, не соответствующие по результатам технической оценки, по решению тендерной комиссии ко второму этапу тендера не допускаются.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14. Протоколы заседаний тендерного комиссии Участникам тендера не предоставляются.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15. Тендерная комиссия определяет победителя тендера и резервного участника тендера.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16. Заседание Тендерной комиссии проводится без присутствия участников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17. Срок рассмотрения тендерных предложений определяется тендерной комиссией с момента вскрытия конвертов, но не может превышать одного месяца.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18. Внесение изменений в тендерное предложение после его представления участник может в письменной форме, как указано в пунктах 1-3 главы 3 раздела I документации, с соответствующей надписью на конвертах для («Изменения к тендерному предложению»), но не позднее объявленного срока закрытия приема тендерных предложений. 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19. Если Участники тендера представят предложения в разных валютах,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20. Тендерная комиссия гарантирует конфиденциальность представляемых предложений до вскрытия конвертов.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21. Участники тендера не предоставляют встречных предложений по порядку и процедуре проведения тендера. Встречные предложения не рассматриваются.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22. Письменные ответы и разъяснения на официальные запросы участников тендера по вопросам тендерной документации, направляются в срок не позднее, чем за 1 банковский день до срока окончания приема тендерных предложений.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23. Тендерная комиссия может отменить Тендер в любое время, с письменным уведомлением участников, подавших заявки.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24. В период оценки тендерных предложений, тендерная комиссия в праве приглашать участника для дачи пояснений, запрашивать дополнительные сведения и подтверждения.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25. Заказчик не несет финансовой ответственности за расходы Участников тендера, связанные с участием в тендерных торгах.</w:t>
      </w:r>
    </w:p>
    <w:p w:rsidR="003D4588" w:rsidRPr="008E3C52" w:rsidRDefault="003D4588" w:rsidP="003D4588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II</w:t>
      </w:r>
      <w:r w:rsidRPr="008E3C52">
        <w:rPr>
          <w:b/>
          <w:bCs/>
          <w:color w:val="000000"/>
          <w:sz w:val="24"/>
          <w:szCs w:val="24"/>
        </w:rPr>
        <w:t xml:space="preserve">. КОММЕРЧЕСКАЯ </w:t>
      </w:r>
      <w:r w:rsidRPr="008E3C52">
        <w:rPr>
          <w:b/>
          <w:color w:val="000000"/>
          <w:sz w:val="24"/>
          <w:szCs w:val="24"/>
        </w:rPr>
        <w:t>ЧАСТЬ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Участник тендера должен представить предложение на весь требуемый объем закупаемого оборудования.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Условия поставки (согласно Инкотермс-2020):</w:t>
      </w:r>
    </w:p>
    <w:p w:rsidR="003D4588" w:rsidRPr="008E3C52" w:rsidRDefault="003D4588" w:rsidP="003D4588">
      <w:pPr>
        <w:numPr>
          <w:ilvl w:val="0"/>
          <w:numId w:val="14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иностранных поставщиков: </w:t>
      </w:r>
      <w:r w:rsidRPr="008E3C52">
        <w:rPr>
          <w:sz w:val="24"/>
          <w:szCs w:val="24"/>
          <w:lang w:val="en-US"/>
        </w:rPr>
        <w:t>CIP</w:t>
      </w:r>
      <w:r w:rsidRPr="008E3C52">
        <w:rPr>
          <w:sz w:val="24"/>
          <w:szCs w:val="24"/>
        </w:rPr>
        <w:t>/</w:t>
      </w:r>
      <w:r w:rsidRPr="008E3C52">
        <w:rPr>
          <w:sz w:val="24"/>
          <w:szCs w:val="24"/>
          <w:lang w:val="en-US"/>
        </w:rPr>
        <w:t>DAP</w:t>
      </w:r>
      <w:r w:rsidRPr="008E3C52">
        <w:rPr>
          <w:sz w:val="24"/>
          <w:szCs w:val="24"/>
        </w:rPr>
        <w:t xml:space="preserve"> Республика Узбекистан г. Ташкент (согласно Инкотермс - 2020);</w:t>
      </w:r>
    </w:p>
    <w:p w:rsidR="003D4588" w:rsidRPr="008E3C52" w:rsidRDefault="003D4588" w:rsidP="003D4588">
      <w:pPr>
        <w:numPr>
          <w:ilvl w:val="0"/>
          <w:numId w:val="14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отечественных поставщиков: </w:t>
      </w:r>
      <w:r w:rsidRPr="008E3C52">
        <w:rPr>
          <w:sz w:val="24"/>
          <w:szCs w:val="24"/>
          <w:lang w:val="en-US"/>
        </w:rPr>
        <w:t>DDP</w:t>
      </w:r>
      <w:r w:rsidRPr="008E3C52">
        <w:rPr>
          <w:sz w:val="24"/>
          <w:szCs w:val="24"/>
        </w:rPr>
        <w:t xml:space="preserve"> - до склада Покупателя в г. Ташкент.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Условия оплаты:</w:t>
      </w:r>
    </w:p>
    <w:p w:rsidR="003D4588" w:rsidRPr="008E3C52" w:rsidRDefault="003D4588" w:rsidP="003D4588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100% оплата по факту поставки товара;</w:t>
      </w:r>
    </w:p>
    <w:p w:rsidR="003D4588" w:rsidRPr="008E3C52" w:rsidRDefault="003D4588" w:rsidP="003D4588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Аккредитив</w:t>
      </w:r>
    </w:p>
    <w:p w:rsidR="003D4588" w:rsidRPr="008E3C52" w:rsidRDefault="003D4588" w:rsidP="003D4588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Банковская гарантия  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Валюта платежа:</w:t>
      </w:r>
    </w:p>
    <w:p w:rsidR="003D4588" w:rsidRPr="008E3C52" w:rsidRDefault="003D4588" w:rsidP="003D4588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color w:val="000000"/>
          <w:sz w:val="24"/>
          <w:szCs w:val="24"/>
        </w:rPr>
      </w:pPr>
      <w:r w:rsidRPr="008E3C52">
        <w:rPr>
          <w:sz w:val="24"/>
          <w:szCs w:val="24"/>
        </w:rPr>
        <w:t xml:space="preserve"> для отечественных поставщиков:</w:t>
      </w:r>
      <w:r w:rsidRPr="008E3C52">
        <w:rPr>
          <w:snapToGrid w:val="0"/>
          <w:color w:val="000000"/>
          <w:sz w:val="24"/>
          <w:szCs w:val="24"/>
        </w:rPr>
        <w:t xml:space="preserve"> </w:t>
      </w:r>
      <w:r w:rsidRPr="008E3C52">
        <w:rPr>
          <w:snapToGrid w:val="0"/>
          <w:color w:val="000000"/>
          <w:sz w:val="24"/>
          <w:szCs w:val="24"/>
          <w:lang w:val="en-US"/>
        </w:rPr>
        <w:t>c</w:t>
      </w:r>
      <w:r w:rsidRPr="008E3C52">
        <w:rPr>
          <w:snapToGrid w:val="0"/>
          <w:color w:val="000000"/>
          <w:sz w:val="24"/>
          <w:szCs w:val="24"/>
        </w:rPr>
        <w:t>ум Республики Узбекистан;</w:t>
      </w:r>
    </w:p>
    <w:p w:rsidR="003D4588" w:rsidRPr="008E3C52" w:rsidRDefault="003D4588" w:rsidP="003D4588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sz w:val="24"/>
          <w:szCs w:val="24"/>
        </w:rPr>
      </w:pPr>
      <w:r w:rsidRPr="008E3C52">
        <w:rPr>
          <w:sz w:val="24"/>
          <w:szCs w:val="24"/>
        </w:rPr>
        <w:t xml:space="preserve"> для иностранных поставщиков:</w:t>
      </w:r>
      <w:r w:rsidRPr="008E3C52">
        <w:rPr>
          <w:snapToGrid w:val="0"/>
          <w:sz w:val="24"/>
          <w:szCs w:val="24"/>
        </w:rPr>
        <w:t xml:space="preserve"> Доллар США, Евро.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 Цены на предлагаемые товары в тендерном предложении могут быть указаны в долл. США, Евро или в сумах Республики Узбекистан.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Срок поставки: </w:t>
      </w:r>
    </w:p>
    <w:p w:rsidR="003D4588" w:rsidRPr="008E3C52" w:rsidRDefault="003D4588" w:rsidP="003D4588">
      <w:pPr>
        <w:widowControl/>
        <w:numPr>
          <w:ilvl w:val="0"/>
          <w:numId w:val="6"/>
        </w:numPr>
        <w:tabs>
          <w:tab w:val="left" w:pos="-2800"/>
          <w:tab w:val="left" w:pos="-2520"/>
          <w:tab w:val="left" w:pos="-2289"/>
          <w:tab w:val="left" w:pos="327"/>
          <w:tab w:val="left" w:pos="426"/>
          <w:tab w:val="left" w:pos="851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для иностранных поставщиков: согласно предложению поставщика. </w:t>
      </w:r>
    </w:p>
    <w:p w:rsidR="003D4588" w:rsidRPr="008E3C52" w:rsidRDefault="003D4588" w:rsidP="003D4588">
      <w:pPr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для отечественных поставщиков: согласно</w:t>
      </w:r>
      <w:r w:rsidRPr="008E3C52">
        <w:rPr>
          <w:snapToGrid w:val="0"/>
          <w:sz w:val="24"/>
          <w:szCs w:val="24"/>
        </w:rPr>
        <w:t xml:space="preserve"> предложению поставщика.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Гарантийные обязательства: Поставщик обязуется обеспечить гарантию на приобретаемое оборудование на срок не менее </w:t>
      </w:r>
      <w:r w:rsidRPr="008E3C52">
        <w:rPr>
          <w:b/>
          <w:sz w:val="24"/>
          <w:szCs w:val="24"/>
        </w:rPr>
        <w:t>36 (тридцать шесть) календарных</w:t>
      </w:r>
      <w:r w:rsidRPr="008E3C52">
        <w:rPr>
          <w:sz w:val="24"/>
          <w:szCs w:val="24"/>
        </w:rPr>
        <w:t xml:space="preserve"> месяцев с даты подписания акта приема-передачи между Покупателем и Поставщиком. 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Узбекистан. 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Цены на предлагаемые товары, указанные в тендерном предложении Победителя тендера, должны быть зафиксированы и оставаться неизменными в сторону увеличения до полного </w:t>
      </w:r>
      <w:r w:rsidRPr="008E3C52">
        <w:rPr>
          <w:sz w:val="24"/>
          <w:szCs w:val="24"/>
        </w:rPr>
        <w:lastRenderedPageBreak/>
        <w:t>исполнения обязательств по контракту (договору).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Товар отгружается в соответствии с требованиями, принятыми для транспортировки данного вида товара.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транспортировке, выгрузке и хранении. Тара должна иметь маркировку и содержать сведения в соответствии с принятым стандартом.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Поставщик несет ответственность перед Покупателем за дополнительные затраты по транспортировке и хранению, которые были вызваны отправкой по неправильному адресу или неудовлетворенной маркировкой.</w:t>
      </w:r>
    </w:p>
    <w:p w:rsidR="003D4588" w:rsidRPr="008E3C52" w:rsidRDefault="003D4588" w:rsidP="003D4588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С победителем тендера заключается контракт (договор) по форме, согласованной с Заказчиком. </w:t>
      </w:r>
    </w:p>
    <w:p w:rsidR="003D4588" w:rsidRPr="008E3C52" w:rsidRDefault="003D4588" w:rsidP="003D4588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РАЗДЕЛ </w:t>
      </w:r>
      <w:r w:rsidRPr="008E3C52">
        <w:rPr>
          <w:b/>
          <w:bCs/>
          <w:color w:val="000000"/>
          <w:sz w:val="24"/>
          <w:szCs w:val="24"/>
          <w:lang w:val="en-US"/>
        </w:rPr>
        <w:t>III</w:t>
      </w:r>
      <w:r w:rsidRPr="008E3C52">
        <w:rPr>
          <w:b/>
          <w:bCs/>
          <w:color w:val="000000"/>
          <w:sz w:val="24"/>
          <w:szCs w:val="24"/>
        </w:rPr>
        <w:t>. ТЕХНИЧЕСКАЯ ЧАСТЬ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1. Количество, перечень и технические характеристики предоставляемых товаров и услуг указаны в Технической спецификации продукции (далее «Техническое задание»), которое является неотъемлемой частью настоящей тендерной документации.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2. Технические характеристики предоставляемых услуг, предлагаемые Участником тендера, должны соответствовать минимальным требованиям технического задания или быть выше требуемых, но не ниже или иметь не приемлемые значения.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3. Участник тендера вместе с тендерным предложением (в конверте с технической частью предложения) должен представить следующую техническую документацию:</w:t>
      </w:r>
    </w:p>
    <w:p w:rsidR="003D4588" w:rsidRPr="008E3C52" w:rsidRDefault="003D4588" w:rsidP="003D4588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сопроводительное письмо Тендерного предложения, заполненное в соответствии с Формой сопроводительного письма Тендерного предложения (Форма №</w:t>
      </w:r>
      <w:r w:rsidRPr="008E3C52">
        <w:rPr>
          <w:sz w:val="24"/>
          <w:szCs w:val="24"/>
          <w:lang w:val="uz-Cyrl-UZ"/>
        </w:rPr>
        <w:t>3</w:t>
      </w:r>
      <w:r w:rsidRPr="008E3C52">
        <w:rPr>
          <w:sz w:val="24"/>
          <w:szCs w:val="24"/>
        </w:rPr>
        <w:t>).</w:t>
      </w:r>
    </w:p>
    <w:p w:rsidR="003D4588" w:rsidRPr="008E3C52" w:rsidRDefault="003D4588" w:rsidP="003D4588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Форма технического предложения (Форма №</w:t>
      </w:r>
      <w:r w:rsidRPr="008E3C52">
        <w:rPr>
          <w:sz w:val="24"/>
          <w:szCs w:val="24"/>
          <w:lang w:val="uz-Cyrl-UZ"/>
        </w:rPr>
        <w:t>4</w:t>
      </w:r>
      <w:r w:rsidRPr="008E3C52">
        <w:rPr>
          <w:sz w:val="24"/>
          <w:szCs w:val="24"/>
        </w:rPr>
        <w:t>).</w:t>
      </w:r>
    </w:p>
    <w:p w:rsidR="003D4588" w:rsidRDefault="003D4588" w:rsidP="003D4588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техническое описание продукта, предлагаемого в рамках проекта согласно Техническому заданию. Информация об услуге с детальным описанием, список клиентов компании;</w:t>
      </w:r>
    </w:p>
    <w:p w:rsidR="00C56389" w:rsidRDefault="00C56389" w:rsidP="00C56389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полная спецификация предлагаемых товаров и услуг;</w:t>
      </w:r>
    </w:p>
    <w:p w:rsidR="00C56389" w:rsidRPr="00C56389" w:rsidRDefault="00C56389" w:rsidP="00C56389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авторизационное</w:t>
      </w:r>
      <w:proofErr w:type="spellEnd"/>
      <w:r>
        <w:rPr>
          <w:sz w:val="24"/>
          <w:szCs w:val="24"/>
        </w:rPr>
        <w:t xml:space="preserve"> письмо от производителя (</w:t>
      </w:r>
      <w:r w:rsidRPr="00C56389">
        <w:rPr>
          <w:sz w:val="24"/>
          <w:szCs w:val="24"/>
        </w:rPr>
        <w:t>MAF</w:t>
      </w:r>
      <w:r>
        <w:rPr>
          <w:sz w:val="24"/>
          <w:szCs w:val="24"/>
        </w:rPr>
        <w:t>);</w:t>
      </w:r>
    </w:p>
    <w:p w:rsidR="003D4588" w:rsidRPr="008E3C52" w:rsidRDefault="003D4588" w:rsidP="003D4588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описание характеристик услуг согласно требуемой технической спецификации, а также проспекты (если таковые имеются);</w:t>
      </w:r>
    </w:p>
    <w:p w:rsidR="003D4588" w:rsidRPr="008E3C52" w:rsidRDefault="003D4588" w:rsidP="003D4588">
      <w:pPr>
        <w:pStyle w:val="a5"/>
        <w:tabs>
          <w:tab w:val="left" w:pos="567"/>
        </w:tabs>
        <w:ind w:left="567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Указанные документы должны быть заверены печатью и подписью уполномоченного лица Участника тендера.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4. Участники тендера оформляют техническую часть Тендерного предложения в соответствии с требованиями, определенными Техническом задании.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5. При рассмотрении тендерного предложения, у участника тендера могут быть запрошены дополнительные документы.</w:t>
      </w:r>
    </w:p>
    <w:p w:rsidR="003D4588" w:rsidRPr="008E3C52" w:rsidRDefault="003D4588" w:rsidP="003D4588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8E3C52">
        <w:rPr>
          <w:sz w:val="24"/>
          <w:szCs w:val="24"/>
        </w:rPr>
        <w:t>6. Тендерная комиссия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:rsidR="003D4588" w:rsidRPr="008E3C52" w:rsidRDefault="003D4588" w:rsidP="003D4588">
      <w:pPr>
        <w:shd w:val="clear" w:color="auto" w:fill="FFFFFF"/>
        <w:rPr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4917C2" w:rsidRPr="008E3C52" w:rsidRDefault="004917C2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3D4588" w:rsidRPr="008E3C52" w:rsidRDefault="003D4588" w:rsidP="003D4588">
      <w:pPr>
        <w:shd w:val="clear" w:color="auto" w:fill="FFFFFF"/>
        <w:ind w:left="5"/>
        <w:rPr>
          <w:b/>
          <w:color w:val="000000"/>
          <w:sz w:val="24"/>
          <w:szCs w:val="24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 xml:space="preserve">Форма </w:t>
      </w:r>
      <w:r w:rsidRPr="008E3C52">
        <w:rPr>
          <w:b/>
          <w:bCs/>
          <w:i/>
          <w:iCs/>
          <w:color w:val="000000"/>
          <w:sz w:val="24"/>
          <w:szCs w:val="24"/>
        </w:rPr>
        <w:t xml:space="preserve">№1 </w:t>
      </w:r>
      <w:r w:rsidRPr="008E3C52">
        <w:rPr>
          <w:b/>
          <w:bCs/>
          <w:color w:val="000000"/>
          <w:sz w:val="24"/>
          <w:szCs w:val="24"/>
        </w:rPr>
        <w:t xml:space="preserve">Общая информация о </w:t>
      </w:r>
      <w:r w:rsidRPr="008E3C52">
        <w:rPr>
          <w:b/>
          <w:color w:val="000000"/>
          <w:sz w:val="24"/>
          <w:szCs w:val="24"/>
        </w:rPr>
        <w:t>компании</w:t>
      </w:r>
    </w:p>
    <w:p w:rsidR="003D4588" w:rsidRPr="008E3C52" w:rsidRDefault="003D4588" w:rsidP="003D4588">
      <w:pPr>
        <w:shd w:val="clear" w:color="auto" w:fill="FFFFFF"/>
        <w:ind w:left="5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НА ФИРМЕННОМ БЛАНКЕ УЧАСТНИКА</w:t>
      </w:r>
    </w:p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Дата: ________</w:t>
      </w:r>
    </w:p>
    <w:p w:rsidR="003D4588" w:rsidRPr="008E3C52" w:rsidRDefault="003D4588" w:rsidP="003D4588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Кому: </w:t>
      </w:r>
    </w:p>
    <w:p w:rsidR="003D4588" w:rsidRPr="008E3C52" w:rsidRDefault="003D4588" w:rsidP="003D4588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Тендерной Комиссии</w:t>
      </w:r>
    </w:p>
    <w:p w:rsidR="003D4588" w:rsidRPr="008E3C52" w:rsidRDefault="003D4588" w:rsidP="003D4588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АКБ «</w:t>
      </w:r>
      <w:proofErr w:type="spellStart"/>
      <w:r w:rsidRPr="008E3C52">
        <w:rPr>
          <w:b/>
          <w:color w:val="000000"/>
          <w:sz w:val="24"/>
          <w:szCs w:val="24"/>
        </w:rPr>
        <w:t>Капиталбанк</w:t>
      </w:r>
      <w:proofErr w:type="spellEnd"/>
      <w:r w:rsidRPr="008E3C52">
        <w:rPr>
          <w:b/>
          <w:color w:val="000000"/>
          <w:sz w:val="24"/>
          <w:szCs w:val="24"/>
        </w:rPr>
        <w:t xml:space="preserve">» </w:t>
      </w:r>
    </w:p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АНКЕТА УЧАСТНИКА</w:t>
      </w:r>
    </w:p>
    <w:p w:rsidR="003D4588" w:rsidRPr="008E3C52" w:rsidRDefault="003D4588" w:rsidP="003D458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(ОБЩАЯ ИНФОРМАЦИЯ ОБ УЧАСТНИКЕ КОНКУРСНЫХ ТОРГОВ)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00"/>
        <w:gridCol w:w="2313"/>
      </w:tblGrid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Контактное лицо, телефон, е-</w:t>
            </w:r>
            <w:r w:rsidRPr="008E3C52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ИНН/ПИНФЛ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20"/>
        </w:trPr>
        <w:tc>
          <w:tcPr>
            <w:tcW w:w="42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0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3D4588" w:rsidRPr="008E3C52" w:rsidTr="00E37BFA">
        <w:trPr>
          <w:trHeight w:val="299"/>
        </w:trPr>
        <w:tc>
          <w:tcPr>
            <w:tcW w:w="4873" w:type="dxa"/>
          </w:tcPr>
          <w:p w:rsidR="003D4588" w:rsidRPr="008E3C52" w:rsidRDefault="003D4588" w:rsidP="00E37BFA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3D4588" w:rsidRPr="008E3C52" w:rsidRDefault="003D4588" w:rsidP="00E37BFA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3D4588" w:rsidRPr="008E3C52" w:rsidRDefault="003D4588" w:rsidP="00E37BF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 xml:space="preserve">Дата: </w:t>
      </w:r>
      <w:proofErr w:type="gramStart"/>
      <w:r w:rsidRPr="008E3C52">
        <w:rPr>
          <w:b/>
          <w:color w:val="000000"/>
          <w:sz w:val="24"/>
          <w:szCs w:val="24"/>
        </w:rPr>
        <w:t>« _</w:t>
      </w:r>
      <w:proofErr w:type="gramEnd"/>
      <w:r w:rsidRPr="008E3C52">
        <w:rPr>
          <w:b/>
          <w:color w:val="000000"/>
          <w:sz w:val="24"/>
          <w:szCs w:val="24"/>
        </w:rPr>
        <w:t>_______ » _________________ 20____г.</w:t>
      </w:r>
    </w:p>
    <w:p w:rsidR="003D4588" w:rsidRPr="008E3C52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2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center"/>
        <w:rPr>
          <w:sz w:val="24"/>
          <w:szCs w:val="24"/>
        </w:rPr>
      </w:pPr>
      <w:r w:rsidRPr="008E3C52">
        <w:rPr>
          <w:b/>
          <w:bCs/>
          <w:sz w:val="24"/>
          <w:szCs w:val="24"/>
        </w:rPr>
        <w:t xml:space="preserve">Письмо-заявка на участие в тендере </w:t>
      </w:r>
    </w:p>
    <w:p w:rsidR="003D4588" w:rsidRPr="008E3C52" w:rsidRDefault="003D4588" w:rsidP="003D4588">
      <w:pPr>
        <w:shd w:val="clear" w:color="auto" w:fill="FFFFFF"/>
        <w:rPr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8E3C52">
        <w:rPr>
          <w:bCs/>
          <w:i/>
          <w:iCs/>
          <w:sz w:val="24"/>
          <w:szCs w:val="24"/>
        </w:rPr>
        <w:t xml:space="preserve">Кому: </w:t>
      </w:r>
      <w:r w:rsidRPr="008E3C52">
        <w:rPr>
          <w:i/>
          <w:color w:val="000000"/>
          <w:sz w:val="24"/>
          <w:szCs w:val="24"/>
        </w:rPr>
        <w:t>Тендерной Комиссии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Уважаемые дамы и господа!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Изучив тендерную документацию </w:t>
      </w:r>
      <w:r w:rsidRPr="008E3C52">
        <w:rPr>
          <w:b/>
          <w:color w:val="000000"/>
          <w:sz w:val="24"/>
          <w:szCs w:val="24"/>
        </w:rPr>
        <w:t>(Тендер №</w:t>
      </w:r>
      <w:r w:rsidRPr="008E3C52">
        <w:rPr>
          <w:b/>
          <w:spacing w:val="6"/>
          <w:sz w:val="24"/>
          <w:szCs w:val="24"/>
        </w:rPr>
        <w:t xml:space="preserve"> ________</w:t>
      </w:r>
      <w:r w:rsidRPr="008E3C52">
        <w:rPr>
          <w:b/>
          <w:color w:val="000000"/>
          <w:sz w:val="24"/>
          <w:szCs w:val="24"/>
        </w:rPr>
        <w:t>)</w:t>
      </w:r>
      <w:r w:rsidRPr="008E3C52">
        <w:rPr>
          <w:color w:val="000000"/>
          <w:sz w:val="24"/>
          <w:szCs w:val="24"/>
        </w:rPr>
        <w:t xml:space="preserve">, и письменные ответы на запросы №№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удостоверяем,</w:t>
      </w:r>
    </w:p>
    <w:p w:rsidR="003D4588" w:rsidRPr="008E3C52" w:rsidRDefault="003D4588" w:rsidP="003D4588">
      <w:pPr>
        <w:shd w:val="clear" w:color="auto" w:fill="FFFFFF"/>
        <w:ind w:firstLine="70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8E3C52">
        <w:rPr>
          <w:color w:val="000000"/>
          <w:sz w:val="24"/>
          <w:szCs w:val="24"/>
        </w:rPr>
        <w:t>намерены участвовать в тендерных торгах на поставку/выполнение _____________________ в соответствии с требованиями Тендерной документацией. В этой связи направляем следующие документы во внешнем конверте: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2. Запечатанный конверт с технической частью предложения.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3. Запечатанный конверт с финансовой частью предложения.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:rsidR="003D4588" w:rsidRPr="008E3C52" w:rsidRDefault="003D4588" w:rsidP="003D458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3D4588" w:rsidRPr="008E3C52" w:rsidTr="00E37BFA">
        <w:trPr>
          <w:trHeight w:val="299"/>
        </w:trPr>
        <w:tc>
          <w:tcPr>
            <w:tcW w:w="5014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015" w:type="dxa"/>
          </w:tcPr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20_____ г.</w:t>
      </w:r>
    </w:p>
    <w:p w:rsidR="003D4588" w:rsidRPr="008E3C52" w:rsidRDefault="003D4588" w:rsidP="003D4588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color w:val="000000"/>
          <w:sz w:val="24"/>
          <w:szCs w:val="24"/>
        </w:rPr>
        <w:br w:type="page"/>
      </w: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3</w:t>
      </w:r>
    </w:p>
    <w:p w:rsidR="003D4588" w:rsidRPr="008E3C52" w:rsidRDefault="003D4588" w:rsidP="003D4588">
      <w:pPr>
        <w:shd w:val="clear" w:color="auto" w:fill="FFFFFF"/>
        <w:ind w:left="10"/>
        <w:jc w:val="center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Техническое предложение (Тендер)</w:t>
      </w:r>
    </w:p>
    <w:p w:rsidR="003D4588" w:rsidRPr="008E3C52" w:rsidRDefault="003D4588" w:rsidP="003D4588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Pr="008E3C52">
        <w:rPr>
          <w:color w:val="000000"/>
          <w:spacing w:val="6"/>
          <w:sz w:val="24"/>
          <w:szCs w:val="24"/>
        </w:rPr>
        <w:t>_______________________________</w:t>
      </w: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:rsidR="003D4588" w:rsidRPr="008E3C52" w:rsidRDefault="003D4588" w:rsidP="003D4588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right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Дата: ____________</w:t>
      </w:r>
    </w:p>
    <w:p w:rsidR="003D4588" w:rsidRPr="008E3C52" w:rsidRDefault="003D4588" w:rsidP="003D4588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Кому: </w:t>
      </w:r>
      <w:r w:rsidRPr="008E3C52">
        <w:rPr>
          <w:bCs/>
          <w:i/>
          <w:iCs/>
          <w:sz w:val="24"/>
          <w:szCs w:val="24"/>
        </w:rPr>
        <w:t>Тендерной Комиссии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78"/>
        <w:jc w:val="center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Уважаемые дамы и господа!</w:t>
      </w:r>
    </w:p>
    <w:p w:rsidR="003D4588" w:rsidRPr="008E3C52" w:rsidRDefault="003D4588" w:rsidP="003D4588">
      <w:pPr>
        <w:shd w:val="clear" w:color="auto" w:fill="FFFFFF"/>
        <w:ind w:firstLine="57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Изучив тендерную документацию (</w:t>
      </w:r>
      <w:r w:rsidRPr="008E3C52">
        <w:rPr>
          <w:b/>
          <w:color w:val="000000"/>
          <w:sz w:val="24"/>
          <w:szCs w:val="24"/>
        </w:rPr>
        <w:t>Тендер №</w:t>
      </w:r>
      <w:r w:rsidRPr="008E3C52">
        <w:rPr>
          <w:b/>
          <w:spacing w:val="6"/>
          <w:sz w:val="24"/>
          <w:szCs w:val="24"/>
        </w:rPr>
        <w:t xml:space="preserve"> _____________</w:t>
      </w:r>
      <w:r w:rsidRPr="008E3C52">
        <w:rPr>
          <w:b/>
          <w:color w:val="000000"/>
          <w:sz w:val="24"/>
          <w:szCs w:val="24"/>
        </w:rPr>
        <w:t>)</w:t>
      </w:r>
      <w:r w:rsidRPr="008E3C52">
        <w:rPr>
          <w:color w:val="000000"/>
          <w:sz w:val="24"/>
          <w:szCs w:val="24"/>
        </w:rPr>
        <w:t xml:space="preserve"> и письменные ответы на запросы №№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удостоверяем.</w:t>
      </w:r>
    </w:p>
    <w:p w:rsidR="003D4588" w:rsidRPr="008E3C52" w:rsidRDefault="003D4588" w:rsidP="003D4588">
      <w:pPr>
        <w:shd w:val="clear" w:color="auto" w:fill="FFFFFF"/>
        <w:ind w:firstLine="578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8E3C52">
        <w:rPr>
          <w:color w:val="000000"/>
          <w:sz w:val="24"/>
          <w:szCs w:val="24"/>
        </w:rPr>
        <w:t>предлагаем к поставке ______________________________________ (указать наименование предлагаемых услуг), производства __________________________ (указать производителя).</w:t>
      </w:r>
    </w:p>
    <w:p w:rsidR="003D4588" w:rsidRPr="008E3C52" w:rsidRDefault="003D4588" w:rsidP="003D4588">
      <w:pPr>
        <w:shd w:val="clear" w:color="auto" w:fill="FFFFFF"/>
        <w:ind w:left="19" w:right="24" w:firstLine="72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Мы обязуемся оказать услугу по контракту, который будет заключен с нашей организацией в случае предоставления права поставки, в полном соответствии с данным техническим предложением и условиями тендерных торгов.</w:t>
      </w:r>
    </w:p>
    <w:p w:rsidR="003D4588" w:rsidRPr="008E3C52" w:rsidRDefault="003D4588" w:rsidP="003D4588">
      <w:pPr>
        <w:shd w:val="clear" w:color="auto" w:fill="FFFFFF"/>
        <w:ind w:left="29" w:right="14" w:firstLine="706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Мы согласны придерживаться положений настоящего предложения в течение 30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:rsidR="003D4588" w:rsidRPr="008E3C52" w:rsidRDefault="003D4588" w:rsidP="003D4588">
      <w:pPr>
        <w:shd w:val="clear" w:color="auto" w:fill="FFFFFF"/>
        <w:ind w:left="29" w:right="14" w:firstLine="706"/>
        <w:jc w:val="both"/>
        <w:rPr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38" w:right="1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3D4588" w:rsidRPr="008E3C52" w:rsidTr="00E37BFA">
        <w:trPr>
          <w:trHeight w:val="954"/>
        </w:trPr>
        <w:tc>
          <w:tcPr>
            <w:tcW w:w="4820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61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 г.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4</w:t>
      </w:r>
    </w:p>
    <w:p w:rsidR="003D4588" w:rsidRPr="008E3C52" w:rsidRDefault="003D4588" w:rsidP="003D4588">
      <w:pPr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:rsidR="003D4588" w:rsidRPr="008E3C52" w:rsidRDefault="003D4588" w:rsidP="003D4588">
      <w:pPr>
        <w:shd w:val="clear" w:color="auto" w:fill="FFFFFF"/>
        <w:tabs>
          <w:tab w:val="left" w:pos="355"/>
        </w:tabs>
        <w:jc w:val="center"/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</w:pPr>
      <w:r w:rsidRPr="008E3C52"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  <w:t xml:space="preserve">на приобретение </w:t>
      </w:r>
      <w:r w:rsidRPr="00E37BFA">
        <w:rPr>
          <w:b/>
          <w:color w:val="000000"/>
          <w:sz w:val="24"/>
          <w:szCs w:val="24"/>
        </w:rPr>
        <w:t>Комплексная информационная система мониторинга приложении</w:t>
      </w:r>
      <w:r w:rsidRPr="00C01736" w:rsidDel="00056B7D"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  <w:t xml:space="preserve"> </w:t>
      </w:r>
    </w:p>
    <w:p w:rsidR="003D4588" w:rsidRPr="008E3C52" w:rsidRDefault="003D4588" w:rsidP="003D4588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507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654"/>
        <w:gridCol w:w="2373"/>
        <w:gridCol w:w="1984"/>
        <w:gridCol w:w="2747"/>
      </w:tblGrid>
      <w:tr w:rsidR="003D4588" w:rsidRPr="0014119D" w:rsidTr="00E37BFA">
        <w:trPr>
          <w:trHeight w:hRule="exact" w:val="754"/>
        </w:trPr>
        <w:tc>
          <w:tcPr>
            <w:tcW w:w="749" w:type="dxa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  <w:gridSpan w:val="2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4119D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4731" w:type="dxa"/>
            <w:gridSpan w:val="2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4119D">
              <w:rPr>
                <w:b/>
                <w:color w:val="000000"/>
                <w:sz w:val="24"/>
                <w:szCs w:val="24"/>
              </w:rPr>
              <w:t>Предложение участника тендера</w:t>
            </w:r>
          </w:p>
        </w:tc>
      </w:tr>
      <w:tr w:rsidR="003D4588" w:rsidRPr="0014119D" w:rsidTr="00E37BFA">
        <w:trPr>
          <w:trHeight w:hRule="exact" w:val="271"/>
        </w:trPr>
        <w:tc>
          <w:tcPr>
            <w:tcW w:w="749" w:type="dxa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27" w:type="dxa"/>
            <w:gridSpan w:val="2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4119D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4731" w:type="dxa"/>
            <w:gridSpan w:val="2"/>
            <w:shd w:val="clear" w:color="auto" w:fill="FFFFFF"/>
            <w:vAlign w:val="center"/>
          </w:tcPr>
          <w:p w:rsidR="003D4588" w:rsidRPr="0014119D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4119D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</w:tr>
      <w:tr w:rsidR="003D4588" w:rsidRPr="0014119D" w:rsidTr="00C56389">
        <w:trPr>
          <w:trHeight w:hRule="exact" w:val="1290"/>
        </w:trPr>
        <w:tc>
          <w:tcPr>
            <w:tcW w:w="749" w:type="dxa"/>
            <w:shd w:val="clear" w:color="auto" w:fill="auto"/>
            <w:vAlign w:val="center"/>
          </w:tcPr>
          <w:p w:rsidR="003D4588" w:rsidRPr="00E37BFA" w:rsidRDefault="003D4588" w:rsidP="00E37BFA">
            <w:pPr>
              <w:jc w:val="center"/>
              <w:rPr>
                <w:b/>
                <w:sz w:val="24"/>
                <w:szCs w:val="24"/>
              </w:rPr>
            </w:pPr>
            <w:r w:rsidRPr="00E37BF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37BFA">
              <w:rPr>
                <w:b/>
                <w:sz w:val="24"/>
                <w:szCs w:val="24"/>
              </w:rPr>
              <w:t>Наименование</w:t>
            </w:r>
          </w:p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FFFFFF"/>
            <w:vAlign w:val="center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37BFA">
              <w:rPr>
                <w:b/>
                <w:color w:val="000000"/>
                <w:sz w:val="24"/>
                <w:szCs w:val="24"/>
              </w:rPr>
              <w:t xml:space="preserve">Минимальные требования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37BF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37BFA">
              <w:rPr>
                <w:b/>
                <w:color w:val="000000"/>
                <w:sz w:val="24"/>
                <w:szCs w:val="24"/>
              </w:rPr>
              <w:t>Описание</w:t>
            </w:r>
          </w:p>
          <w:p w:rsidR="003D4588" w:rsidRPr="00E37BFA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D4588" w:rsidRPr="0014119D" w:rsidTr="00E37BFA">
        <w:trPr>
          <w:trHeight w:hRule="exact" w:val="718"/>
        </w:trPr>
        <w:tc>
          <w:tcPr>
            <w:tcW w:w="749" w:type="dxa"/>
            <w:shd w:val="clear" w:color="auto" w:fill="auto"/>
            <w:vAlign w:val="center"/>
          </w:tcPr>
          <w:p w:rsidR="003D4588" w:rsidRPr="00E37BFA" w:rsidRDefault="003D4588" w:rsidP="00E37BF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37BFA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54" w:type="dxa"/>
            <w:shd w:val="clear" w:color="auto" w:fill="FFFFFF"/>
          </w:tcPr>
          <w:p w:rsidR="003D4588" w:rsidRPr="00E37BFA" w:rsidRDefault="003D4588" w:rsidP="00E37BFA">
            <w:pPr>
              <w:widowControl/>
              <w:autoSpaceDE/>
              <w:autoSpaceDN/>
              <w:adjustRightInd/>
              <w:rPr>
                <w:color w:val="454545"/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Сквозная трассировка запросов</w:t>
            </w:r>
            <w:r w:rsidRPr="00E37BFA" w:rsidDel="00141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shd w:val="clear" w:color="auto" w:fill="FFFFFF"/>
          </w:tcPr>
          <w:p w:rsidR="003D4588" w:rsidRPr="00C56389" w:rsidRDefault="00C56389" w:rsidP="00E37B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3D4588" w:rsidRPr="00E37BFA" w:rsidRDefault="003D4588" w:rsidP="00E37B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6389" w:rsidRPr="0014119D" w:rsidTr="00C56389">
        <w:trPr>
          <w:trHeight w:hRule="exact" w:val="1275"/>
        </w:trPr>
        <w:tc>
          <w:tcPr>
            <w:tcW w:w="749" w:type="dxa"/>
            <w:shd w:val="clear" w:color="auto" w:fill="auto"/>
            <w:vAlign w:val="center"/>
          </w:tcPr>
          <w:p w:rsidR="00C56389" w:rsidRPr="00E37BFA" w:rsidRDefault="00C56389" w:rsidP="00C563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7BF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4" w:type="dxa"/>
            <w:shd w:val="clear" w:color="auto" w:fill="FFFFFF"/>
          </w:tcPr>
          <w:p w:rsidR="00C56389" w:rsidRPr="00E37BFA" w:rsidRDefault="00C56389" w:rsidP="00C56389">
            <w:pPr>
              <w:widowControl/>
              <w:autoSpaceDE/>
              <w:autoSpaceDN/>
              <w:adjustRightInd/>
              <w:rPr>
                <w:color w:val="454545"/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Настраиваемые представления для различных Бизнес-подразделений</w:t>
            </w:r>
            <w:r w:rsidRPr="00E37BFA" w:rsidDel="00141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C56389" w:rsidRPr="0014119D" w:rsidTr="00E37BFA">
        <w:trPr>
          <w:trHeight w:hRule="exact" w:val="599"/>
        </w:trPr>
        <w:tc>
          <w:tcPr>
            <w:tcW w:w="749" w:type="dxa"/>
            <w:shd w:val="clear" w:color="auto" w:fill="auto"/>
            <w:vAlign w:val="center"/>
          </w:tcPr>
          <w:p w:rsidR="00C56389" w:rsidRPr="00E37BFA" w:rsidRDefault="00C56389" w:rsidP="00C563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7BF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shd w:val="clear" w:color="auto" w:fill="FFFFFF"/>
          </w:tcPr>
          <w:p w:rsidR="00C56389" w:rsidRPr="00E37BFA" w:rsidRDefault="00C56389" w:rsidP="00C56389">
            <w:pPr>
              <w:widowControl/>
              <w:autoSpaceDE/>
              <w:autoSpaceDN/>
              <w:adjustRightInd/>
              <w:rPr>
                <w:color w:val="454545"/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Мониторинг и оповещение в режиме реального времени</w:t>
            </w:r>
            <w:r w:rsidRPr="00E37BFA" w:rsidDel="00141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C56389" w:rsidRPr="0014119D" w:rsidTr="00E37BFA">
        <w:trPr>
          <w:trHeight w:hRule="exact" w:val="311"/>
        </w:trPr>
        <w:tc>
          <w:tcPr>
            <w:tcW w:w="749" w:type="dxa"/>
            <w:shd w:val="clear" w:color="auto" w:fill="auto"/>
            <w:vAlign w:val="center"/>
          </w:tcPr>
          <w:p w:rsidR="00C56389" w:rsidRPr="00E37BFA" w:rsidRDefault="00C56389" w:rsidP="00C563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shd w:val="clear" w:color="auto" w:fill="FFFFFF"/>
          </w:tcPr>
          <w:p w:rsidR="00C56389" w:rsidRPr="00E37BFA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Отчеты и аналитика</w:t>
            </w:r>
          </w:p>
        </w:tc>
        <w:tc>
          <w:tcPr>
            <w:tcW w:w="2373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C56389" w:rsidRPr="0014119D" w:rsidTr="00E37BFA">
        <w:trPr>
          <w:trHeight w:hRule="exact" w:val="682"/>
        </w:trPr>
        <w:tc>
          <w:tcPr>
            <w:tcW w:w="749" w:type="dxa"/>
            <w:shd w:val="clear" w:color="auto" w:fill="auto"/>
            <w:vAlign w:val="center"/>
          </w:tcPr>
          <w:p w:rsidR="00C56389" w:rsidRPr="00E37BFA" w:rsidRDefault="00C56389" w:rsidP="00C563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shd w:val="clear" w:color="auto" w:fill="FFFFFF"/>
          </w:tcPr>
          <w:p w:rsidR="00C56389" w:rsidRPr="00E37BFA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7BFA">
              <w:rPr>
                <w:rFonts w:eastAsiaTheme="majorEastAsia"/>
                <w:sz w:val="24"/>
                <w:szCs w:val="24"/>
              </w:rPr>
              <w:t>Поддержка стека технологий</w:t>
            </w:r>
          </w:p>
        </w:tc>
        <w:tc>
          <w:tcPr>
            <w:tcW w:w="2373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C56389" w:rsidRPr="00E37BFA" w:rsidRDefault="00C56389" w:rsidP="00C56389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C56389" w:rsidRPr="0014119D" w:rsidTr="00C56389">
        <w:trPr>
          <w:trHeight w:hRule="exact" w:val="1409"/>
        </w:trPr>
        <w:tc>
          <w:tcPr>
            <w:tcW w:w="749" w:type="dxa"/>
            <w:shd w:val="clear" w:color="auto" w:fill="auto"/>
            <w:vAlign w:val="center"/>
          </w:tcPr>
          <w:p w:rsidR="00C56389" w:rsidRPr="0014119D" w:rsidRDefault="00C56389" w:rsidP="00C563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54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rFonts w:eastAsiaTheme="majorEastAsia"/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Многоуровневая корреляция (приложение, инфраструктура, база данных и т.д.)</w:t>
            </w:r>
          </w:p>
        </w:tc>
        <w:tc>
          <w:tcPr>
            <w:tcW w:w="2373" w:type="dxa"/>
            <w:shd w:val="clear" w:color="auto" w:fill="FFFFFF"/>
          </w:tcPr>
          <w:p w:rsidR="00C56389" w:rsidRPr="00C56389" w:rsidRDefault="00C56389" w:rsidP="00C5638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C56389" w:rsidRPr="0014119D" w:rsidRDefault="00C56389" w:rsidP="00C563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C56389" w:rsidRPr="0014119D" w:rsidRDefault="00C56389" w:rsidP="00C56389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3D4588" w:rsidRPr="0014119D" w:rsidTr="00C56389">
        <w:trPr>
          <w:trHeight w:hRule="exact" w:val="706"/>
        </w:trPr>
        <w:tc>
          <w:tcPr>
            <w:tcW w:w="749" w:type="dxa"/>
            <w:shd w:val="clear" w:color="auto" w:fill="auto"/>
            <w:vAlign w:val="center"/>
          </w:tcPr>
          <w:p w:rsidR="003D4588" w:rsidRPr="0014119D" w:rsidRDefault="003D4588" w:rsidP="00E37B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54" w:type="dxa"/>
            <w:shd w:val="clear" w:color="auto" w:fill="FFFFFF"/>
          </w:tcPr>
          <w:p w:rsidR="003D4588" w:rsidRPr="00C56389" w:rsidRDefault="003D4588" w:rsidP="00E37B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Пусконаладочные работы</w:t>
            </w:r>
          </w:p>
        </w:tc>
        <w:tc>
          <w:tcPr>
            <w:tcW w:w="2373" w:type="dxa"/>
            <w:shd w:val="clear" w:color="auto" w:fill="FFFFFF"/>
          </w:tcPr>
          <w:p w:rsidR="003D4588" w:rsidRPr="00C56389" w:rsidDel="0014119D" w:rsidRDefault="00C56389" w:rsidP="00E37B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  <w:shd w:val="clear" w:color="auto" w:fill="FFFFFF"/>
          </w:tcPr>
          <w:p w:rsidR="003D4588" w:rsidRPr="0014119D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3D4588" w:rsidRPr="0014119D" w:rsidRDefault="003D4588" w:rsidP="00E37BFA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3D4588" w:rsidRPr="0014119D" w:rsidTr="00E37BFA">
        <w:trPr>
          <w:trHeight w:hRule="exact" w:val="554"/>
        </w:trPr>
        <w:tc>
          <w:tcPr>
            <w:tcW w:w="749" w:type="dxa"/>
            <w:shd w:val="clear" w:color="auto" w:fill="auto"/>
            <w:vAlign w:val="center"/>
          </w:tcPr>
          <w:p w:rsidR="003D4588" w:rsidRPr="00E37BFA" w:rsidRDefault="003D4588" w:rsidP="00E37B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4" w:type="dxa"/>
            <w:shd w:val="clear" w:color="auto" w:fill="FFFFFF"/>
          </w:tcPr>
          <w:p w:rsidR="003D4588" w:rsidRPr="00C56389" w:rsidRDefault="003D4588" w:rsidP="00E37BFA">
            <w:pPr>
              <w:widowControl/>
              <w:autoSpaceDE/>
              <w:autoSpaceDN/>
              <w:adjustRightInd/>
              <w:rPr>
                <w:color w:val="454545"/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Техническая поддержка</w:t>
            </w:r>
          </w:p>
        </w:tc>
        <w:tc>
          <w:tcPr>
            <w:tcW w:w="2373" w:type="dxa"/>
            <w:shd w:val="clear" w:color="auto" w:fill="FFFFFF"/>
          </w:tcPr>
          <w:p w:rsidR="003D4588" w:rsidRPr="00C56389" w:rsidRDefault="003D4588" w:rsidP="00E37B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56389">
              <w:rPr>
                <w:sz w:val="24"/>
                <w:szCs w:val="24"/>
              </w:rPr>
              <w:t>Не менее 3 (трех) лет с момента поставки.</w:t>
            </w:r>
          </w:p>
        </w:tc>
        <w:tc>
          <w:tcPr>
            <w:tcW w:w="1984" w:type="dxa"/>
            <w:shd w:val="clear" w:color="auto" w:fill="FFFFFF"/>
          </w:tcPr>
          <w:p w:rsidR="003D4588" w:rsidRPr="00E37BFA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3D4588" w:rsidRPr="00E37BFA" w:rsidRDefault="003D4588" w:rsidP="00E37BFA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</w:tbl>
    <w:p w:rsidR="003D4588" w:rsidRPr="00A767F3" w:rsidRDefault="003D4588" w:rsidP="003D458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3D4588" w:rsidRPr="008E3C52" w:rsidTr="00E37BFA">
        <w:trPr>
          <w:trHeight w:val="299"/>
        </w:trPr>
        <w:tc>
          <w:tcPr>
            <w:tcW w:w="5059" w:type="dxa"/>
            <w:vAlign w:val="center"/>
          </w:tcPr>
          <w:p w:rsidR="003D4588" w:rsidRPr="008E3C52" w:rsidRDefault="003D4588" w:rsidP="00E37BF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:rsidR="003D4588" w:rsidRPr="008E3C52" w:rsidRDefault="003D4588" w:rsidP="00E37BF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3D4588" w:rsidRPr="008E3C52" w:rsidTr="00E37BFA">
        <w:trPr>
          <w:trHeight w:val="299"/>
        </w:trPr>
        <w:tc>
          <w:tcPr>
            <w:tcW w:w="5059" w:type="dxa"/>
            <w:vAlign w:val="center"/>
          </w:tcPr>
          <w:p w:rsidR="003D4588" w:rsidRPr="008E3C52" w:rsidRDefault="003D4588" w:rsidP="00E37BF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3D4588" w:rsidRPr="008E3C52" w:rsidRDefault="003D4588" w:rsidP="00E37BF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D4588" w:rsidRPr="008E3C52" w:rsidRDefault="003D4588" w:rsidP="003D458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«________» _________________ 20_____г.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5</w:t>
      </w:r>
    </w:p>
    <w:p w:rsidR="003D4588" w:rsidRPr="008E3C52" w:rsidRDefault="003D4588" w:rsidP="003D4588">
      <w:pPr>
        <w:jc w:val="center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jc w:val="center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jc w:val="center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Коммерческое предложение (Тендер)</w:t>
      </w:r>
    </w:p>
    <w:p w:rsidR="003D4588" w:rsidRPr="008E3C52" w:rsidRDefault="003D4588" w:rsidP="003D4588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Pr="008E3C52">
        <w:rPr>
          <w:color w:val="000000"/>
          <w:spacing w:val="6"/>
          <w:sz w:val="24"/>
          <w:szCs w:val="24"/>
        </w:rPr>
        <w:t>_______________________________</w:t>
      </w:r>
      <w:r w:rsidRPr="008E3C52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:rsidR="003D4588" w:rsidRPr="008E3C52" w:rsidRDefault="003D4588" w:rsidP="003D4588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</w:p>
    <w:p w:rsidR="003D4588" w:rsidRPr="008E3C52" w:rsidRDefault="003D4588" w:rsidP="003D4588">
      <w:pPr>
        <w:shd w:val="clear" w:color="auto" w:fill="FFFFFF"/>
        <w:ind w:left="7272" w:hanging="326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7272" w:hanging="32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   Дата: __________________</w:t>
      </w:r>
    </w:p>
    <w:p w:rsidR="003D4588" w:rsidRPr="008E3C52" w:rsidRDefault="003D4588" w:rsidP="003D4588">
      <w:pPr>
        <w:shd w:val="clear" w:color="auto" w:fill="FFFFFF"/>
        <w:ind w:firstLine="566"/>
        <w:jc w:val="right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Кому: </w:t>
      </w:r>
      <w:r w:rsidRPr="008E3C52">
        <w:rPr>
          <w:bCs/>
          <w:i/>
          <w:iCs/>
          <w:sz w:val="24"/>
          <w:szCs w:val="24"/>
        </w:rPr>
        <w:t>Тендерной Комиссии</w:t>
      </w:r>
    </w:p>
    <w:p w:rsidR="003D4588" w:rsidRPr="008E3C52" w:rsidRDefault="003D4588" w:rsidP="003D4588">
      <w:pPr>
        <w:shd w:val="clear" w:color="auto" w:fill="FFFFFF"/>
        <w:ind w:left="566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66"/>
        <w:jc w:val="center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Уважаемые дамы и господа!</w:t>
      </w:r>
    </w:p>
    <w:p w:rsidR="003D4588" w:rsidRPr="008E3C52" w:rsidRDefault="003D4588" w:rsidP="003D4588">
      <w:pPr>
        <w:shd w:val="clear" w:color="auto" w:fill="FFFFFF"/>
        <w:ind w:firstLine="56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Изучив тендерную документацию (Тендер № </w:t>
      </w:r>
      <w:r w:rsidRPr="008E3C52">
        <w:rPr>
          <w:b/>
          <w:spacing w:val="6"/>
          <w:sz w:val="24"/>
          <w:szCs w:val="24"/>
        </w:rPr>
        <w:t>___________</w:t>
      </w:r>
      <w:r w:rsidRPr="008E3C52">
        <w:rPr>
          <w:color w:val="000000"/>
          <w:sz w:val="24"/>
          <w:szCs w:val="24"/>
        </w:rPr>
        <w:t xml:space="preserve">) и письменные ответы на запросы № </w:t>
      </w:r>
      <w:r w:rsidRPr="008E3C52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8E3C52">
        <w:rPr>
          <w:color w:val="000000"/>
          <w:sz w:val="24"/>
          <w:szCs w:val="24"/>
        </w:rPr>
        <w:t>получение которых настоящим удостоверяем.</w:t>
      </w:r>
    </w:p>
    <w:p w:rsidR="003D4588" w:rsidRPr="008E3C52" w:rsidRDefault="003D4588" w:rsidP="003D4588">
      <w:pPr>
        <w:shd w:val="clear" w:color="auto" w:fill="FFFFFF"/>
        <w:ind w:firstLine="605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мы, нижеподписавшиеся </w:t>
      </w:r>
      <w:r w:rsidRPr="008E3C52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8E3C52">
        <w:rPr>
          <w:color w:val="000000"/>
          <w:sz w:val="24"/>
          <w:szCs w:val="24"/>
        </w:rPr>
        <w:t xml:space="preserve">предлагаем осуществить поставку оборудования в соответствии с означенной тендерной документацией на сумму_________________________________________ </w:t>
      </w:r>
      <w:r w:rsidRPr="008E3C52">
        <w:rPr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Pr="008E3C52">
        <w:rPr>
          <w:color w:val="000000"/>
          <w:sz w:val="24"/>
          <w:szCs w:val="24"/>
        </w:rPr>
        <w:t>или другие суммы, подтвержденные прилагаемой таблицей цен, которая является частью настоящего тендерного предложения.</w:t>
      </w:r>
    </w:p>
    <w:p w:rsidR="003D4588" w:rsidRPr="008E3C52" w:rsidRDefault="003D4588" w:rsidP="003D4588">
      <w:pPr>
        <w:shd w:val="clear" w:color="auto" w:fill="FFFFFF"/>
        <w:ind w:firstLine="710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Мы обязуемся оказать услуг по контракту, который будет заключен с нашей организацией в случае предоставления права поставки, в полном соответствии с условиями тендера.</w:t>
      </w:r>
    </w:p>
    <w:p w:rsidR="003D4588" w:rsidRPr="008E3C52" w:rsidRDefault="003D4588" w:rsidP="003D4588">
      <w:pPr>
        <w:shd w:val="clear" w:color="auto" w:fill="FFFFFF"/>
        <w:ind w:firstLine="696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Мы согласны придерживаться положений настоящего тендерного предложения в течение 30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:rsidR="003D4588" w:rsidRPr="008E3C52" w:rsidRDefault="003D4588" w:rsidP="003D4588">
      <w:pPr>
        <w:shd w:val="clear" w:color="auto" w:fill="FFFFFF"/>
        <w:ind w:firstLine="691"/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нас, как Победителя тендера, о присуждении контракта будут играть роль обязательного </w:t>
      </w:r>
      <w:proofErr w:type="gramStart"/>
      <w:r w:rsidRPr="008E3C52">
        <w:rPr>
          <w:color w:val="000000"/>
          <w:sz w:val="24"/>
          <w:szCs w:val="24"/>
        </w:rPr>
        <w:t>контракта</w:t>
      </w:r>
      <w:proofErr w:type="gramEnd"/>
      <w:r w:rsidRPr="008E3C52">
        <w:rPr>
          <w:color w:val="000000"/>
          <w:sz w:val="24"/>
          <w:szCs w:val="24"/>
        </w:rPr>
        <w:t xml:space="preserve"> между нами.</w:t>
      </w:r>
    </w:p>
    <w:p w:rsidR="003D4588" w:rsidRPr="008E3C52" w:rsidRDefault="003D4588" w:rsidP="003D4588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:rsidR="003D4588" w:rsidRPr="008E3C52" w:rsidRDefault="003D4588" w:rsidP="003D4588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D4588" w:rsidRPr="008E3C52" w:rsidTr="00E37BFA">
        <w:trPr>
          <w:trHeight w:val="299"/>
        </w:trPr>
        <w:tc>
          <w:tcPr>
            <w:tcW w:w="4678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color w:val="000000"/>
                <w:sz w:val="24"/>
                <w:szCs w:val="24"/>
              </w:rPr>
              <w:br w:type="page"/>
            </w: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Дата: «______» _________________ 20____ г.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b/>
          <w:i/>
          <w:sz w:val="24"/>
          <w:szCs w:val="24"/>
        </w:rPr>
        <w:sectPr w:rsidR="003D4588" w:rsidRPr="008E3C52" w:rsidSect="00F23EB6">
          <w:footerReference w:type="default" r:id="rId7"/>
          <w:footerReference w:type="firs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8E3C52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8E3C52">
        <w:rPr>
          <w:b/>
          <w:i/>
          <w:iCs/>
          <w:color w:val="000000"/>
          <w:sz w:val="24"/>
          <w:szCs w:val="24"/>
          <w:lang w:val="uz-Cyrl-UZ"/>
        </w:rPr>
        <w:t>6</w:t>
      </w: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rPr>
          <w:rFonts w:eastAsia="PMingLiU"/>
          <w:b/>
          <w:bCs/>
          <w:sz w:val="24"/>
          <w:szCs w:val="24"/>
          <w:shd w:val="clear" w:color="auto" w:fill="FFFFFF"/>
          <w:lang w:eastAsia="en-US"/>
        </w:rPr>
      </w:pPr>
      <w:r w:rsidRPr="008E3C52">
        <w:rPr>
          <w:b/>
          <w:bCs/>
          <w:color w:val="000000"/>
          <w:sz w:val="24"/>
          <w:szCs w:val="24"/>
        </w:rPr>
        <w:t xml:space="preserve">Таблица цен на приобретение </w:t>
      </w:r>
      <w:r w:rsidRPr="00E37BFA">
        <w:rPr>
          <w:b/>
          <w:bCs/>
          <w:color w:val="000000"/>
          <w:sz w:val="24"/>
          <w:szCs w:val="24"/>
        </w:rPr>
        <w:t>Комплексная информационная система мониторинга приложении</w:t>
      </w:r>
      <w:r w:rsidRPr="00C01736" w:rsidDel="00056B7D">
        <w:rPr>
          <w:b/>
          <w:bCs/>
          <w:color w:val="000000"/>
          <w:sz w:val="24"/>
          <w:szCs w:val="24"/>
        </w:rPr>
        <w:t xml:space="preserve"> </w:t>
      </w:r>
    </w:p>
    <w:p w:rsidR="003D4588" w:rsidRPr="008E3C52" w:rsidRDefault="003D4588" w:rsidP="003D4588">
      <w:pPr>
        <w:rPr>
          <w:b/>
          <w:b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sz w:val="24"/>
          <w:szCs w:val="24"/>
        </w:rPr>
      </w:pPr>
      <w:r w:rsidRPr="008E3C52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sz w:val="24"/>
          <w:szCs w:val="24"/>
          <w:lang w:val="en-US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en-US"/>
        </w:rPr>
      </w:pPr>
      <w:r w:rsidRPr="008E3C52">
        <w:rPr>
          <w:b/>
          <w:bCs/>
          <w:color w:val="000000"/>
          <w:sz w:val="24"/>
          <w:szCs w:val="24"/>
        </w:rPr>
        <w:t xml:space="preserve">Таблица цен </w:t>
      </w:r>
    </w:p>
    <w:tbl>
      <w:tblPr>
        <w:tblW w:w="9880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2979"/>
        <w:gridCol w:w="810"/>
        <w:gridCol w:w="756"/>
        <w:gridCol w:w="784"/>
        <w:gridCol w:w="1134"/>
        <w:gridCol w:w="1346"/>
        <w:gridCol w:w="1630"/>
      </w:tblGrid>
      <w:tr w:rsidR="003D4588" w:rsidRPr="008E3C52" w:rsidTr="00E37BFA">
        <w:trPr>
          <w:trHeight w:val="485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lang w:val="en-US"/>
              </w:rPr>
              <w:t>Product #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E3C52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D4588" w:rsidRPr="008E3C52" w:rsidTr="00E37BFA">
        <w:trPr>
          <w:trHeight w:val="732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444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444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8E3C5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9" w:type="dxa"/>
            <w:shd w:val="clear" w:color="auto" w:fill="FFFFFF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705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534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795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714"/>
        </w:trPr>
        <w:tc>
          <w:tcPr>
            <w:tcW w:w="441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widowControl/>
              <w:autoSpaceDE/>
              <w:autoSpaceDN/>
              <w:adjustRightInd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3D4588" w:rsidRPr="008E3C52" w:rsidRDefault="003D4588" w:rsidP="003D4588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Общая сумма предложения цифрами и прописью ________________</w:t>
      </w:r>
      <w:r w:rsidRPr="008E3C52">
        <w:rPr>
          <w:b/>
          <w:color w:val="000000"/>
          <w:sz w:val="24"/>
          <w:szCs w:val="24"/>
          <w:lang w:val="uz-Cyrl-UZ"/>
        </w:rPr>
        <w:t xml:space="preserve"> </w:t>
      </w:r>
      <w:r w:rsidRPr="008E3C52">
        <w:rPr>
          <w:color w:val="000000"/>
          <w:sz w:val="24"/>
          <w:szCs w:val="24"/>
        </w:rPr>
        <w:t>с учетом НДС 1</w:t>
      </w:r>
      <w:r w:rsidRPr="008E3C52">
        <w:rPr>
          <w:color w:val="000000"/>
          <w:sz w:val="24"/>
          <w:szCs w:val="24"/>
          <w:lang w:val="uz-Cyrl-UZ"/>
        </w:rPr>
        <w:t>2</w:t>
      </w:r>
      <w:r w:rsidRPr="008E3C52">
        <w:rPr>
          <w:color w:val="000000"/>
          <w:sz w:val="24"/>
          <w:szCs w:val="24"/>
        </w:rPr>
        <w:t>%</w:t>
      </w:r>
    </w:p>
    <w:p w:rsidR="003D4588" w:rsidRPr="008E3C52" w:rsidRDefault="003D4588" w:rsidP="003D4588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8E3C52">
        <w:rPr>
          <w:b/>
          <w:bCs/>
          <w:color w:val="000000"/>
        </w:rPr>
        <w:t xml:space="preserve">Условия подставки </w:t>
      </w:r>
      <w:r w:rsidRPr="008E3C52">
        <w:rPr>
          <w:bCs/>
          <w:color w:val="000000"/>
        </w:rPr>
        <w:t>(</w:t>
      </w:r>
      <w:r w:rsidRPr="008E3C52">
        <w:rPr>
          <w:bCs/>
          <w:color w:val="000000"/>
          <w:lang w:val="en-US"/>
        </w:rPr>
        <w:t>CIP</w:t>
      </w:r>
      <w:r w:rsidRPr="008E3C52">
        <w:rPr>
          <w:bCs/>
          <w:color w:val="000000"/>
          <w:lang w:val="ru-RU"/>
        </w:rPr>
        <w:t xml:space="preserve">, </w:t>
      </w:r>
      <w:r w:rsidRPr="008E3C52">
        <w:rPr>
          <w:bCs/>
          <w:color w:val="000000"/>
          <w:lang w:val="en-US"/>
        </w:rPr>
        <w:t>DDP</w:t>
      </w:r>
      <w:r w:rsidRPr="008E3C52">
        <w:rPr>
          <w:bCs/>
          <w:color w:val="000000"/>
          <w:lang w:val="ru-RU"/>
        </w:rPr>
        <w:t>)</w:t>
      </w:r>
      <w:r w:rsidRPr="008E3C52">
        <w:rPr>
          <w:b/>
          <w:bCs/>
          <w:color w:val="000000"/>
        </w:rPr>
        <w:t xml:space="preserve"> </w:t>
      </w:r>
      <w:r w:rsidRPr="008E3C52">
        <w:rPr>
          <w:b/>
          <w:bCs/>
          <w:color w:val="000000"/>
          <w:lang w:val="ru-RU"/>
        </w:rPr>
        <w:t>_______________________________________</w:t>
      </w:r>
    </w:p>
    <w:p w:rsidR="003D4588" w:rsidRPr="008E3C52" w:rsidRDefault="003D4588" w:rsidP="003D4588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8E3C52">
        <w:rPr>
          <w:b/>
          <w:color w:val="000000"/>
          <w:lang w:val="ru-RU" w:eastAsia="ru-RU"/>
        </w:rPr>
        <w:t>Условия оплаты __________________________________________</w:t>
      </w:r>
      <w:proofErr w:type="gramStart"/>
      <w:r w:rsidRPr="008E3C52">
        <w:rPr>
          <w:b/>
          <w:color w:val="000000"/>
          <w:lang w:val="ru-RU" w:eastAsia="ru-RU"/>
        </w:rPr>
        <w:t>_(</w:t>
      </w:r>
      <w:proofErr w:type="gramEnd"/>
      <w:r w:rsidRPr="008E3C52">
        <w:rPr>
          <w:color w:val="000000"/>
          <w:lang w:val="ru-RU" w:eastAsia="ru-RU"/>
        </w:rPr>
        <w:t>100% по факту поставки; аккредитив; банковская гарантия;)</w:t>
      </w:r>
    </w:p>
    <w:p w:rsidR="003D4588" w:rsidRPr="008E3C52" w:rsidRDefault="003D4588" w:rsidP="003D4588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Срок поставки _________________________</w:t>
      </w:r>
      <w:r w:rsidRPr="008E3C52">
        <w:rPr>
          <w:color w:val="000000"/>
          <w:sz w:val="24"/>
          <w:szCs w:val="24"/>
        </w:rPr>
        <w:t>календарных дней</w:t>
      </w:r>
      <w:r w:rsidRPr="008E3C52">
        <w:rPr>
          <w:b/>
          <w:color w:val="000000"/>
          <w:sz w:val="24"/>
          <w:szCs w:val="24"/>
        </w:rPr>
        <w:t xml:space="preserve"> </w:t>
      </w:r>
    </w:p>
    <w:p w:rsidR="003D4588" w:rsidRPr="008E3C52" w:rsidRDefault="003D4588" w:rsidP="003D4588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Гарантийный срок ___________________</w:t>
      </w:r>
      <w:r w:rsidRPr="008E3C52">
        <w:rPr>
          <w:color w:val="000000"/>
          <w:sz w:val="24"/>
          <w:szCs w:val="24"/>
        </w:rPr>
        <w:t>месяцев</w:t>
      </w:r>
    </w:p>
    <w:p w:rsidR="003D4588" w:rsidRPr="008E3C52" w:rsidRDefault="003D4588" w:rsidP="003D4588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3D4588" w:rsidRPr="008E3C52" w:rsidTr="00E37BFA">
        <w:trPr>
          <w:trHeight w:val="299"/>
        </w:trPr>
        <w:tc>
          <w:tcPr>
            <w:tcW w:w="5103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 xml:space="preserve">Дата: </w:t>
      </w:r>
      <w:proofErr w:type="gramStart"/>
      <w:r w:rsidRPr="008E3C52">
        <w:rPr>
          <w:color w:val="000000"/>
          <w:sz w:val="24"/>
          <w:szCs w:val="24"/>
        </w:rPr>
        <w:t>« _</w:t>
      </w:r>
      <w:proofErr w:type="gramEnd"/>
      <w:r w:rsidRPr="008E3C52">
        <w:rPr>
          <w:color w:val="000000"/>
          <w:sz w:val="24"/>
          <w:szCs w:val="24"/>
        </w:rPr>
        <w:t>_______ » _________________ 20___ г.</w:t>
      </w:r>
    </w:p>
    <w:p w:rsidR="003D4588" w:rsidRPr="008E3C52" w:rsidRDefault="003D4588" w:rsidP="003D4588">
      <w:pPr>
        <w:shd w:val="clear" w:color="auto" w:fill="FFFFFF"/>
        <w:ind w:left="10"/>
        <w:jc w:val="both"/>
        <w:rPr>
          <w:b/>
          <w:i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C01736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bCs/>
          <w:i/>
          <w:iCs/>
          <w:sz w:val="24"/>
          <w:szCs w:val="24"/>
        </w:rPr>
        <w:t>Форма №</w:t>
      </w:r>
      <w:r w:rsidRPr="008E3C52">
        <w:rPr>
          <w:b/>
          <w:bCs/>
          <w:i/>
          <w:iCs/>
          <w:sz w:val="24"/>
          <w:szCs w:val="24"/>
          <w:lang w:val="uz-Cyrl-UZ"/>
        </w:rPr>
        <w:t>7</w:t>
      </w:r>
    </w:p>
    <w:p w:rsidR="003D4588" w:rsidRPr="008E3C52" w:rsidRDefault="003D4588" w:rsidP="003D4588">
      <w:pPr>
        <w:ind w:left="-120" w:right="-606"/>
        <w:jc w:val="center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bCs/>
          <w:i/>
          <w:iCs/>
          <w:sz w:val="24"/>
          <w:szCs w:val="24"/>
          <w:lang w:val="uz-Cyrl-UZ"/>
        </w:rPr>
        <w:t>Доверенность</w:t>
      </w:r>
    </w:p>
    <w:p w:rsidR="003D4588" w:rsidRPr="008E3C52" w:rsidRDefault="003D4588" w:rsidP="003D4588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ind w:left="5"/>
        <w:rPr>
          <w:bCs/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Кому:</w:t>
      </w:r>
      <w:r w:rsidRPr="008E3C52">
        <w:rPr>
          <w:bCs/>
          <w:i/>
          <w:iCs/>
          <w:sz w:val="24"/>
          <w:szCs w:val="24"/>
        </w:rPr>
        <w:t xml:space="preserve"> Тендерной Комиссии</w:t>
      </w:r>
    </w:p>
    <w:p w:rsidR="003D4588" w:rsidRPr="008E3C52" w:rsidRDefault="003D4588" w:rsidP="003D4588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8E3C52">
        <w:rPr>
          <w:b/>
          <w:color w:val="000000"/>
          <w:spacing w:val="6"/>
          <w:sz w:val="24"/>
          <w:szCs w:val="24"/>
        </w:rPr>
        <w:t xml:space="preserve">  № </w:t>
      </w:r>
    </w:p>
    <w:p w:rsidR="003D4588" w:rsidRPr="008E3C52" w:rsidRDefault="003D4588" w:rsidP="003D4588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«_______________________»</w:t>
      </w: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 xml:space="preserve"> (наименование участника), </w:t>
      </w:r>
      <w:r w:rsidRPr="008E3C52">
        <w:rPr>
          <w:color w:val="000000"/>
          <w:sz w:val="24"/>
          <w:szCs w:val="24"/>
        </w:rPr>
        <w:t xml:space="preserve">являясь участником </w:t>
      </w:r>
      <w:r w:rsidRPr="008E3C52">
        <w:rPr>
          <w:b/>
          <w:color w:val="000000"/>
          <w:sz w:val="24"/>
          <w:szCs w:val="24"/>
        </w:rPr>
        <w:t xml:space="preserve">Тендера № </w:t>
      </w:r>
      <w:r w:rsidRPr="008E3C52">
        <w:rPr>
          <w:b/>
          <w:spacing w:val="6"/>
          <w:sz w:val="24"/>
          <w:szCs w:val="24"/>
        </w:rPr>
        <w:t>____________</w:t>
      </w:r>
      <w:r w:rsidRPr="008E3C52">
        <w:rPr>
          <w:color w:val="000000"/>
          <w:sz w:val="24"/>
          <w:szCs w:val="24"/>
        </w:rPr>
        <w:t xml:space="preserve">, настоящим доверяет __________________________ </w:t>
      </w:r>
      <w:r w:rsidRPr="008E3C52">
        <w:rPr>
          <w:i/>
          <w:iCs/>
          <w:color w:val="000000"/>
          <w:sz w:val="24"/>
          <w:szCs w:val="24"/>
        </w:rPr>
        <w:t>(имя, адрес и контактные данные Агента)</w:t>
      </w:r>
    </w:p>
    <w:p w:rsidR="003D4588" w:rsidRPr="008E3C52" w:rsidRDefault="003D4588" w:rsidP="003D4588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sz w:val="24"/>
          <w:szCs w:val="24"/>
        </w:rPr>
      </w:pPr>
      <w:r w:rsidRPr="008E3C52">
        <w:rPr>
          <w:i/>
          <w:iCs/>
          <w:color w:val="000000"/>
          <w:sz w:val="24"/>
          <w:szCs w:val="24"/>
        </w:rPr>
        <w:t>(далее указать нужное/</w:t>
      </w:r>
      <w:proofErr w:type="spellStart"/>
      <w:r w:rsidRPr="008E3C52">
        <w:rPr>
          <w:i/>
          <w:iCs/>
          <w:color w:val="000000"/>
          <w:sz w:val="24"/>
          <w:szCs w:val="24"/>
        </w:rPr>
        <w:t>ые</w:t>
      </w:r>
      <w:proofErr w:type="spellEnd"/>
      <w:r w:rsidRPr="008E3C52">
        <w:rPr>
          <w:i/>
          <w:iCs/>
          <w:color w:val="000000"/>
          <w:sz w:val="24"/>
          <w:szCs w:val="24"/>
        </w:rPr>
        <w:t>)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а)</w:t>
      </w:r>
      <w:r w:rsidRPr="008E3C52">
        <w:rPr>
          <w:color w:val="000000"/>
          <w:sz w:val="24"/>
          <w:szCs w:val="24"/>
        </w:rPr>
        <w:tab/>
        <w:t>представить тендерное предложение;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б)</w:t>
      </w:r>
      <w:r w:rsidRPr="008E3C52">
        <w:rPr>
          <w:color w:val="000000"/>
          <w:sz w:val="24"/>
          <w:szCs w:val="24"/>
        </w:rPr>
        <w:tab/>
        <w:t>проводить переговоры с Организаторами торгов (тендерная комиссия, уполномоченное лицо);</w:t>
      </w:r>
    </w:p>
    <w:p w:rsidR="003D4588" w:rsidRPr="008E3C52" w:rsidRDefault="003D4588" w:rsidP="003D4588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в)</w:t>
      </w:r>
      <w:r w:rsidRPr="008E3C52">
        <w:rPr>
          <w:color w:val="000000"/>
          <w:sz w:val="24"/>
          <w:szCs w:val="24"/>
        </w:rPr>
        <w:tab/>
        <w:t>подписать тендерное предложение;</w:t>
      </w:r>
    </w:p>
    <w:p w:rsidR="003D4588" w:rsidRPr="008E3C52" w:rsidRDefault="003D4588" w:rsidP="003D4588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г)</w:t>
      </w:r>
      <w:r w:rsidRPr="008E3C52">
        <w:rPr>
          <w:color w:val="000000"/>
          <w:sz w:val="24"/>
          <w:szCs w:val="24"/>
        </w:rPr>
        <w:tab/>
        <w:t>подписать контракт;</w:t>
      </w:r>
    </w:p>
    <w:p w:rsidR="003D4588" w:rsidRPr="008E3C52" w:rsidRDefault="003D4588" w:rsidP="003D4588">
      <w:pPr>
        <w:shd w:val="clear" w:color="auto" w:fill="FFFFFF"/>
        <w:tabs>
          <w:tab w:val="left" w:leader="underscore" w:pos="8050"/>
        </w:tabs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tabs>
          <w:tab w:val="left" w:leader="underscore" w:pos="8050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:rsidR="003D4588" w:rsidRPr="008E3C52" w:rsidRDefault="003D4588" w:rsidP="003D4588">
      <w:pPr>
        <w:shd w:val="clear" w:color="auto" w:fill="FFFFFF"/>
        <w:tabs>
          <w:tab w:val="left" w:leader="underscore" w:pos="7114"/>
        </w:tabs>
        <w:jc w:val="both"/>
        <w:rPr>
          <w:sz w:val="24"/>
          <w:szCs w:val="24"/>
        </w:rPr>
      </w:pPr>
      <w:r w:rsidRPr="008E3C52">
        <w:rPr>
          <w:color w:val="000000"/>
          <w:sz w:val="24"/>
          <w:szCs w:val="24"/>
        </w:rPr>
        <w:t>Срок действия Доверенности ________________________.</w:t>
      </w:r>
    </w:p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  <w:r w:rsidRPr="008E3C52">
        <w:rPr>
          <w:color w:val="000000"/>
          <w:sz w:val="24"/>
          <w:szCs w:val="24"/>
        </w:rPr>
        <w:t>Дата выдачи: «____» __________ 20____ г.</w:t>
      </w:r>
    </w:p>
    <w:p w:rsidR="003D4588" w:rsidRPr="008E3C52" w:rsidRDefault="003D4588" w:rsidP="003D458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D4588" w:rsidRPr="008E3C52" w:rsidTr="00E37BFA">
        <w:trPr>
          <w:trHeight w:val="299"/>
        </w:trPr>
        <w:tc>
          <w:tcPr>
            <w:tcW w:w="5103" w:type="dxa"/>
          </w:tcPr>
          <w:p w:rsidR="003D4588" w:rsidRPr="008E3C52" w:rsidRDefault="003D4588" w:rsidP="00E37BF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3D4588" w:rsidRPr="008E3C52" w:rsidRDefault="003D4588" w:rsidP="00E37BF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3D4588" w:rsidRPr="008E3C52" w:rsidRDefault="003D4588" w:rsidP="00E37BF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8E3C52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3D4588" w:rsidRPr="008E3C52" w:rsidRDefault="003D4588" w:rsidP="003D4588">
      <w:pPr>
        <w:shd w:val="clear" w:color="auto" w:fill="FFFFFF"/>
        <w:jc w:val="both"/>
        <w:rPr>
          <w:b/>
          <w:sz w:val="24"/>
          <w:szCs w:val="24"/>
        </w:rPr>
      </w:pPr>
      <w:r w:rsidRPr="008E3C52">
        <w:rPr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43"/>
      </w:tblGrid>
      <w:tr w:rsidR="003D4588" w:rsidRPr="008E3C52" w:rsidTr="00E37BFA">
        <w:trPr>
          <w:trHeight w:val="100"/>
        </w:trPr>
        <w:tc>
          <w:tcPr>
            <w:tcW w:w="1728" w:type="dxa"/>
          </w:tcPr>
          <w:p w:rsidR="003D4588" w:rsidRPr="008E3C52" w:rsidRDefault="003D4588" w:rsidP="00E37BF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E3C52">
              <w:rPr>
                <w:color w:val="000000"/>
                <w:sz w:val="24"/>
                <w:szCs w:val="24"/>
              </w:rPr>
              <w:t>Дата:«</w:t>
            </w:r>
            <w:proofErr w:type="gramEnd"/>
            <w:r w:rsidRPr="008E3C52">
              <w:rPr>
                <w:color w:val="000000"/>
                <w:sz w:val="24"/>
                <w:szCs w:val="24"/>
              </w:rPr>
              <w:t>____»___________20__г.</w:t>
            </w:r>
          </w:p>
        </w:tc>
      </w:tr>
    </w:tbl>
    <w:p w:rsidR="003D4588" w:rsidRPr="008E3C52" w:rsidRDefault="003D4588" w:rsidP="003D458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Форма №8</w:t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НА ФИРМЕННОМ БЛАНКЕ УЧАСТНИКА </w:t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>№:</w:t>
      </w:r>
      <w:r w:rsidRPr="00E37BFA">
        <w:rPr>
          <w:b/>
          <w:color w:val="000000"/>
          <w:spacing w:val="6"/>
          <w:sz w:val="24"/>
          <w:szCs w:val="24"/>
        </w:rPr>
        <w:t xml:space="preserve"> </w:t>
      </w: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Дата: _______ </w:t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jc w:val="right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 xml:space="preserve">Конкурсная комиссия </w:t>
      </w:r>
    </w:p>
    <w:p w:rsidR="003D4588" w:rsidRPr="008E3C52" w:rsidRDefault="003D4588" w:rsidP="003D4588">
      <w:pPr>
        <w:jc w:val="center"/>
        <w:rPr>
          <w:b/>
          <w:sz w:val="24"/>
          <w:szCs w:val="24"/>
        </w:rPr>
      </w:pPr>
      <w:r w:rsidRPr="008E3C52">
        <w:rPr>
          <w:b/>
          <w:sz w:val="24"/>
          <w:szCs w:val="24"/>
        </w:rPr>
        <w:t>ГАРАНТИЙНОЕ ПИСЬМО</w:t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- не находится в состоянии судебного или арбитражного разбирательства с (наименование заказчика)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- отсутствуют ненадлежащим образом исполненные обязательства по ранее заключенным договорам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Подписи: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Ф.И.О. руководителя _______________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D4588" w:rsidRPr="008E3C52" w:rsidRDefault="003D4588" w:rsidP="003D4588">
      <w:pPr>
        <w:jc w:val="both"/>
        <w:rPr>
          <w:sz w:val="24"/>
          <w:szCs w:val="24"/>
        </w:rPr>
      </w:pPr>
    </w:p>
    <w:p w:rsidR="003D4588" w:rsidRPr="008E3C52" w:rsidRDefault="003D4588" w:rsidP="003D4588">
      <w:pPr>
        <w:jc w:val="both"/>
        <w:rPr>
          <w:sz w:val="24"/>
          <w:szCs w:val="24"/>
        </w:rPr>
      </w:pPr>
      <w:r w:rsidRPr="008E3C52">
        <w:rPr>
          <w:sz w:val="24"/>
          <w:szCs w:val="24"/>
        </w:rPr>
        <w:t>Ф.И.О. юриста ____________________ Место печати</w:t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ФОРМА №9</w:t>
      </w:r>
    </w:p>
    <w:p w:rsidR="003D4588" w:rsidRPr="008E3C52" w:rsidRDefault="003D4588" w:rsidP="003D4588">
      <w:pPr>
        <w:rPr>
          <w:b/>
          <w:i/>
          <w:sz w:val="14"/>
          <w:szCs w:val="24"/>
        </w:rPr>
      </w:pPr>
    </w:p>
    <w:p w:rsidR="003D4588" w:rsidRPr="008E3C52" w:rsidRDefault="003D4588" w:rsidP="003D4588">
      <w:pPr>
        <w:jc w:val="center"/>
        <w:rPr>
          <w:sz w:val="24"/>
          <w:szCs w:val="24"/>
        </w:rPr>
      </w:pPr>
      <w:r w:rsidRPr="008E3C52">
        <w:rPr>
          <w:b/>
          <w:sz w:val="24"/>
          <w:szCs w:val="24"/>
        </w:rPr>
        <w:t>Информация о финансовых показателях Участника</w:t>
      </w:r>
    </w:p>
    <w:p w:rsidR="003D4588" w:rsidRPr="008E3C52" w:rsidRDefault="003D4588" w:rsidP="003D4588">
      <w:pPr>
        <w:jc w:val="center"/>
        <w:rPr>
          <w:b/>
          <w:bCs/>
          <w:sz w:val="24"/>
          <w:szCs w:val="24"/>
        </w:rPr>
      </w:pPr>
      <w:r w:rsidRPr="008E3C52">
        <w:rPr>
          <w:b/>
          <w:bCs/>
          <w:sz w:val="24"/>
          <w:szCs w:val="24"/>
        </w:rPr>
        <w:t>ФИНАНСОВОЕ ПОЛОЖЕНИЕ УЧАСТНИКА</w:t>
      </w: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>Наименование участника тендера №: _________________________________________</w:t>
      </w:r>
    </w:p>
    <w:p w:rsidR="003D4588" w:rsidRPr="008E3C52" w:rsidRDefault="003D4588" w:rsidP="003D4588">
      <w:pPr>
        <w:rPr>
          <w:b/>
          <w:i/>
          <w:sz w:val="24"/>
          <w:szCs w:val="24"/>
        </w:rPr>
      </w:pPr>
      <w:r w:rsidRPr="008E3C52">
        <w:rPr>
          <w:b/>
          <w:i/>
          <w:sz w:val="24"/>
          <w:szCs w:val="24"/>
        </w:rPr>
        <w:t>(в тыс. сум)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1135"/>
        <w:gridCol w:w="2826"/>
        <w:gridCol w:w="9"/>
        <w:gridCol w:w="1130"/>
        <w:gridCol w:w="9"/>
        <w:gridCol w:w="6"/>
        <w:gridCol w:w="983"/>
      </w:tblGrid>
      <w:tr w:rsidR="003D4588" w:rsidRPr="008E3C52" w:rsidTr="00E37BFA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D4588" w:rsidRPr="008E3C52" w:rsidTr="00E37BFA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625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 xml:space="preserve">В т.ч. </w:t>
            </w:r>
            <w:proofErr w:type="spellStart"/>
            <w:r w:rsidRPr="008E3C52">
              <w:rPr>
                <w:sz w:val="24"/>
                <w:szCs w:val="24"/>
              </w:rPr>
              <w:t>производствен</w:t>
            </w:r>
            <w:proofErr w:type="spellEnd"/>
            <w:r w:rsidRPr="008E3C52">
              <w:rPr>
                <w:sz w:val="24"/>
                <w:szCs w:val="24"/>
              </w:rPr>
              <w:t>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36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60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b/>
                <w:sz w:val="24"/>
                <w:szCs w:val="24"/>
              </w:rPr>
            </w:pPr>
            <w:r w:rsidRPr="008E3C52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57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задол</w:t>
            </w:r>
            <w:r w:rsidRPr="008E3C52">
              <w:rPr>
                <w:sz w:val="24"/>
                <w:szCs w:val="24"/>
              </w:rPr>
              <w:softHyphen/>
              <w:t>женность по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84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 xml:space="preserve">Из них </w:t>
            </w:r>
            <w:proofErr w:type="spellStart"/>
            <w:r w:rsidRPr="008E3C52">
              <w:rPr>
                <w:sz w:val="24"/>
                <w:szCs w:val="24"/>
              </w:rPr>
              <w:t>производ</w:t>
            </w:r>
            <w:proofErr w:type="spellEnd"/>
            <w:r w:rsidRPr="008E3C52">
              <w:rPr>
                <w:sz w:val="24"/>
                <w:szCs w:val="24"/>
              </w:rPr>
              <w:t>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4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28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27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</w:tbl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b/>
          <w:bCs/>
          <w:sz w:val="24"/>
          <w:szCs w:val="24"/>
        </w:rPr>
      </w:pPr>
      <w:r w:rsidRPr="008E3C52">
        <w:rPr>
          <w:b/>
          <w:bCs/>
          <w:sz w:val="24"/>
          <w:szCs w:val="24"/>
        </w:rPr>
        <w:t>ФИНАНСОВЫЙ РЕЗУЛЬТАТ</w:t>
      </w: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>(в тыс. сум)</w:t>
      </w:r>
    </w:p>
    <w:tbl>
      <w:tblPr>
        <w:tblW w:w="10250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1206"/>
        <w:gridCol w:w="1206"/>
        <w:gridCol w:w="2412"/>
        <w:gridCol w:w="1206"/>
        <w:gridCol w:w="1206"/>
      </w:tblGrid>
      <w:tr w:rsidR="003D4588" w:rsidRPr="008E3C52" w:rsidTr="00E37BFA">
        <w:trPr>
          <w:trHeight w:hRule="exact" w:val="3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D4588" w:rsidRPr="008E3C52" w:rsidTr="00E37BFA">
        <w:trPr>
          <w:trHeight w:hRule="exact" w:val="67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7. Прибыль от основной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7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2. Производственная себестоимость реализованной продукции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8. Прибыль от общехозяйственной</w:t>
            </w: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102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67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val="36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  <w:tr w:rsidR="003D4588" w:rsidRPr="008E3C52" w:rsidTr="00E37BFA">
        <w:trPr>
          <w:trHeight w:hRule="exact" w:val="4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  <w:r w:rsidRPr="008E3C52">
              <w:rPr>
                <w:sz w:val="24"/>
                <w:szCs w:val="24"/>
              </w:rPr>
              <w:t>9. Расходы по реализации</w:t>
            </w:r>
          </w:p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588" w:rsidRPr="008E3C52" w:rsidRDefault="003D4588" w:rsidP="00E37BFA">
            <w:pPr>
              <w:rPr>
                <w:sz w:val="24"/>
                <w:szCs w:val="24"/>
              </w:rPr>
            </w:pPr>
          </w:p>
        </w:tc>
      </w:tr>
    </w:tbl>
    <w:p w:rsidR="003D4588" w:rsidRPr="008E3C52" w:rsidRDefault="003D4588" w:rsidP="003D4588">
      <w:pPr>
        <w:rPr>
          <w:iCs/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iCs/>
          <w:sz w:val="24"/>
          <w:szCs w:val="24"/>
        </w:rPr>
        <w:t>Ф.И.О. р</w:t>
      </w:r>
      <w:r w:rsidRPr="008E3C52">
        <w:rPr>
          <w:sz w:val="24"/>
          <w:szCs w:val="24"/>
        </w:rPr>
        <w:t xml:space="preserve">уководителя ________________ </w:t>
      </w:r>
      <w:r w:rsidRPr="008E3C52">
        <w:rPr>
          <w:sz w:val="24"/>
          <w:szCs w:val="24"/>
        </w:rPr>
        <w:tab/>
      </w:r>
      <w:r w:rsidRPr="008E3C52">
        <w:rPr>
          <w:sz w:val="24"/>
          <w:szCs w:val="24"/>
        </w:rPr>
        <w:tab/>
      </w:r>
      <w:r w:rsidRPr="008E3C52">
        <w:rPr>
          <w:iCs/>
          <w:sz w:val="24"/>
          <w:szCs w:val="24"/>
        </w:rPr>
        <w:t>Ф.И.О. г</w:t>
      </w:r>
      <w:r w:rsidRPr="008E3C52">
        <w:rPr>
          <w:sz w:val="24"/>
          <w:szCs w:val="24"/>
        </w:rPr>
        <w:t>лавного бухгалтера ___________</w:t>
      </w:r>
    </w:p>
    <w:p w:rsidR="003D4588" w:rsidRPr="008E3C52" w:rsidRDefault="003D4588" w:rsidP="003D4588">
      <w:pPr>
        <w:rPr>
          <w:i/>
          <w:sz w:val="24"/>
          <w:szCs w:val="24"/>
        </w:rPr>
      </w:pPr>
      <w:r w:rsidRPr="008E3C52">
        <w:rPr>
          <w:i/>
          <w:sz w:val="24"/>
          <w:szCs w:val="24"/>
        </w:rPr>
        <w:t>(Подпись)</w:t>
      </w:r>
      <w:r w:rsidRPr="008E3C52">
        <w:rPr>
          <w:i/>
          <w:iCs/>
          <w:sz w:val="24"/>
          <w:szCs w:val="24"/>
        </w:rPr>
        <w:tab/>
      </w:r>
      <w:r w:rsidRPr="008E3C52">
        <w:rPr>
          <w:i/>
          <w:iCs/>
          <w:sz w:val="24"/>
          <w:szCs w:val="24"/>
        </w:rPr>
        <w:tab/>
        <w:t xml:space="preserve">                                            </w:t>
      </w:r>
      <w:proofErr w:type="gramStart"/>
      <w:r w:rsidRPr="008E3C52">
        <w:rPr>
          <w:i/>
          <w:iCs/>
          <w:sz w:val="24"/>
          <w:szCs w:val="24"/>
        </w:rPr>
        <w:t xml:space="preserve">   </w:t>
      </w:r>
      <w:r w:rsidRPr="008E3C52">
        <w:rPr>
          <w:i/>
          <w:sz w:val="24"/>
          <w:szCs w:val="24"/>
        </w:rPr>
        <w:t>(</w:t>
      </w:r>
      <w:proofErr w:type="gramEnd"/>
      <w:r w:rsidRPr="008E3C52">
        <w:rPr>
          <w:i/>
          <w:sz w:val="24"/>
          <w:szCs w:val="24"/>
        </w:rPr>
        <w:t xml:space="preserve">Подпись) </w:t>
      </w:r>
      <w:r w:rsidRPr="008E3C52">
        <w:rPr>
          <w:i/>
          <w:iCs/>
          <w:sz w:val="24"/>
          <w:szCs w:val="24"/>
        </w:rPr>
        <w:t xml:space="preserve">         </w:t>
      </w: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>М.П.</w:t>
      </w:r>
    </w:p>
    <w:p w:rsidR="003D4588" w:rsidRPr="008E3C52" w:rsidRDefault="003D4588" w:rsidP="003D4588">
      <w:pPr>
        <w:rPr>
          <w:sz w:val="24"/>
          <w:szCs w:val="24"/>
        </w:rPr>
      </w:pPr>
      <w:r w:rsidRPr="008E3C52">
        <w:rPr>
          <w:sz w:val="24"/>
          <w:szCs w:val="24"/>
        </w:rPr>
        <w:t xml:space="preserve">Дата: «___» </w:t>
      </w:r>
      <w:r w:rsidRPr="008E3C52">
        <w:rPr>
          <w:sz w:val="24"/>
          <w:szCs w:val="24"/>
        </w:rPr>
        <w:tab/>
        <w:t>_____________ 20____г.</w:t>
      </w:r>
      <w:r w:rsidRPr="008E3C52">
        <w:rPr>
          <w:sz w:val="24"/>
          <w:szCs w:val="24"/>
        </w:rPr>
        <w:tab/>
      </w: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rPr>
          <w:sz w:val="24"/>
          <w:szCs w:val="24"/>
        </w:rPr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  <w:r w:rsidRPr="008E3C52">
        <w:rPr>
          <w:lang w:val="uz-Cyrl-UZ"/>
        </w:rPr>
        <w:t>Приложение №1</w:t>
      </w:r>
      <w:r w:rsidRPr="008E3C52">
        <w:t> 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right"/>
      </w:pPr>
      <w:r w:rsidRPr="008E3C52">
        <w:t> 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>Техническое задание</w:t>
      </w:r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 xml:space="preserve">на приобретение </w:t>
      </w:r>
      <w:proofErr w:type="spellStart"/>
      <w:r w:rsidRPr="00E37BFA">
        <w:rPr>
          <w:b/>
          <w:bCs/>
          <w:color w:val="000000"/>
          <w:sz w:val="28"/>
          <w:szCs w:val="28"/>
        </w:rPr>
        <w:t>комлпексной</w:t>
      </w:r>
      <w:proofErr w:type="spellEnd"/>
      <w:r w:rsidRPr="00E37BFA">
        <w:rPr>
          <w:b/>
          <w:bCs/>
          <w:color w:val="000000"/>
          <w:sz w:val="28"/>
          <w:szCs w:val="28"/>
        </w:rPr>
        <w:t xml:space="preserve"> информационной системы мониторинга </w:t>
      </w:r>
      <w:proofErr w:type="gramStart"/>
      <w:r w:rsidRPr="00E37BFA">
        <w:rPr>
          <w:b/>
          <w:bCs/>
          <w:color w:val="000000"/>
          <w:sz w:val="28"/>
          <w:szCs w:val="28"/>
        </w:rPr>
        <w:t>приложения</w:t>
      </w:r>
      <w:r w:rsidRPr="008E3C52" w:rsidDel="00056B7D">
        <w:rPr>
          <w:b/>
          <w:bCs/>
          <w:color w:val="000000"/>
          <w:sz w:val="28"/>
          <w:szCs w:val="28"/>
        </w:rPr>
        <w:t xml:space="preserve"> </w:t>
      </w:r>
      <w:r w:rsidRPr="008E3C52">
        <w:rPr>
          <w:b/>
          <w:bCs/>
          <w:color w:val="000000"/>
          <w:sz w:val="28"/>
          <w:szCs w:val="28"/>
        </w:rPr>
        <w:t xml:space="preserve"> для</w:t>
      </w:r>
      <w:proofErr w:type="gramEnd"/>
    </w:p>
    <w:p w:rsidR="003D4588" w:rsidRPr="008E3C52" w:rsidRDefault="003D4588" w:rsidP="003D4588">
      <w:pPr>
        <w:pStyle w:val="aff4"/>
        <w:widowControl w:val="0"/>
        <w:spacing w:before="0" w:beforeAutospacing="0" w:after="0" w:afterAutospacing="0"/>
        <w:jc w:val="center"/>
      </w:pPr>
      <w:r w:rsidRPr="008E3C52">
        <w:rPr>
          <w:b/>
          <w:bCs/>
          <w:color w:val="000000"/>
          <w:sz w:val="28"/>
          <w:szCs w:val="28"/>
        </w:rPr>
        <w:t>АКБ «</w:t>
      </w:r>
      <w:proofErr w:type="spellStart"/>
      <w:r w:rsidRPr="008E3C52">
        <w:rPr>
          <w:b/>
          <w:bCs/>
          <w:color w:val="000000"/>
          <w:sz w:val="28"/>
          <w:szCs w:val="28"/>
        </w:rPr>
        <w:t>Капиталбанк</w:t>
      </w:r>
      <w:proofErr w:type="spellEnd"/>
      <w:r w:rsidRPr="008E3C52">
        <w:rPr>
          <w:b/>
          <w:bCs/>
          <w:color w:val="000000"/>
          <w:sz w:val="28"/>
          <w:szCs w:val="28"/>
        </w:rPr>
        <w:t>»</w:t>
      </w:r>
    </w:p>
    <w:p w:rsidR="003D4588" w:rsidRPr="008D2F7D" w:rsidRDefault="003D4588" w:rsidP="003D4588">
      <w:pPr>
        <w:pStyle w:val="af5"/>
        <w:rPr>
          <w:lang w:val="ru-RU"/>
        </w:rPr>
      </w:pPr>
      <w:r w:rsidRPr="008E3C52">
        <w:rPr>
          <w:color w:val="000000"/>
          <w:sz w:val="20"/>
        </w:rPr>
        <w:br w:type="page"/>
      </w:r>
      <w:r w:rsidRPr="008E3C52">
        <w:rPr>
          <w:color w:val="000000"/>
          <w:sz w:val="20"/>
        </w:rPr>
        <w:lastRenderedPageBreak/>
        <w:t> </w:t>
      </w:r>
    </w:p>
    <w:p w:rsidR="003D4588" w:rsidRPr="00574E7D" w:rsidRDefault="003D4588" w:rsidP="003D4588"/>
    <w:p w:rsidR="003D4588" w:rsidRPr="00995178" w:rsidRDefault="003D4588" w:rsidP="003D4588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ru-RU"/>
        </w:rPr>
        <w:id w:val="-15823749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sz w:val="20"/>
          <w:szCs w:val="20"/>
        </w:rPr>
      </w:sdtEndPr>
      <w:sdtContent>
        <w:p w:rsidR="003D4588" w:rsidRPr="00995178" w:rsidRDefault="003D4588" w:rsidP="003D4588">
          <w:pPr>
            <w:pStyle w:val="aff7"/>
            <w:rPr>
              <w:lang w:val="ru-RU"/>
            </w:rPr>
          </w:pPr>
          <w:r>
            <w:rPr>
              <w:lang w:val="ru-RU"/>
            </w:rPr>
            <w:t>Содержание</w:t>
          </w:r>
        </w:p>
        <w:p w:rsidR="003D4588" w:rsidRDefault="003D4588" w:rsidP="003D4588">
          <w:pPr>
            <w:pStyle w:val="18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0"/>
              <w:sz w:val="22"/>
              <w:szCs w:val="22"/>
              <w:lang w:eastAsia="ru-RU"/>
            </w:rPr>
          </w:pPr>
          <w:r>
            <w:rPr>
              <w:rFonts w:eastAsiaTheme="minorEastAsia" w:cs="Times New Roman"/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rFonts w:eastAsiaTheme="minorEastAsia" w:cs="Times New Roman"/>
              <w:b w:val="0"/>
              <w:bCs w:val="0"/>
            </w:rPr>
            <w:fldChar w:fldCharType="separate"/>
          </w:r>
        </w:p>
        <w:p w:rsidR="003D4588" w:rsidRDefault="004917C2" w:rsidP="003D4588">
          <w:pPr>
            <w:pStyle w:val="18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0"/>
              <w:sz w:val="22"/>
              <w:szCs w:val="22"/>
              <w:lang w:eastAsia="ru-RU"/>
            </w:rPr>
          </w:pPr>
          <w:hyperlink w:anchor="_Toc197074433" w:history="1">
            <w:r w:rsidR="003D4588" w:rsidRPr="00A04ABD">
              <w:rPr>
                <w:rStyle w:val="ab"/>
                <w:noProof/>
              </w:rPr>
              <w:t>Назначение и цели проекта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_Toc197074433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18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34" w:history="1">
            <w:r w:rsidR="003D4588" w:rsidRPr="00A04ABD">
              <w:rPr>
                <w:rStyle w:val="ab"/>
                <w:noProof/>
                <w:lang w:val="ru-RU"/>
              </w:rPr>
              <w:t>Назначение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_Toc197074434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18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35" w:history="1">
            <w:r w:rsidR="003D4588" w:rsidRPr="00A04ABD">
              <w:rPr>
                <w:rStyle w:val="ab"/>
                <w:noProof/>
                <w:lang w:val="ru-RU"/>
              </w:rPr>
              <w:t>Цели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_Toc197074435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18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18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0"/>
              <w:sz w:val="22"/>
              <w:szCs w:val="22"/>
              <w:lang w:eastAsia="ru-RU"/>
            </w:rPr>
          </w:pPr>
          <w:hyperlink w:anchor="_Toc197074436" w:history="1">
            <w:r w:rsidR="003D4588" w:rsidRPr="00A04ABD">
              <w:rPr>
                <w:rStyle w:val="ab"/>
                <w:noProof/>
              </w:rPr>
              <w:t>Область применения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_Toc197074436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19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37" w:history="1">
            <w:r w:rsidR="003D4588" w:rsidRPr="00A04ABD">
              <w:rPr>
                <w:rStyle w:val="ab"/>
                <w:noProof/>
                <w:lang w:val="ru-RU"/>
              </w:rPr>
              <w:t>Функциональные требования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_Toc197074437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19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38" w:history="1">
            <w:r w:rsidR="003D4588" w:rsidRPr="00A04ABD">
              <w:rPr>
                <w:rStyle w:val="ab"/>
                <w:noProof/>
                <w:lang w:val="ru-RU"/>
              </w:rPr>
              <w:t>Возможности трассировки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_Toc197074438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19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39" w:history="1">
            <w:r w:rsidR="003D4588" w:rsidRPr="00A04ABD">
              <w:rPr>
                <w:rStyle w:val="ab"/>
                <w:noProof/>
                <w:lang w:val="ru-RU"/>
              </w:rPr>
              <w:t>Пользовательский интерфейс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_Toc197074439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21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0" w:history="1">
            <w:r w:rsidR="003D4588" w:rsidRPr="00A04ABD">
              <w:rPr>
                <w:rStyle w:val="ab"/>
                <w:noProof/>
                <w:lang w:val="ru-RU"/>
              </w:rPr>
              <w:t>Управление данными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_Toc197074440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23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1" w:history="1">
            <w:r w:rsidR="003D4588" w:rsidRPr="00A04ABD">
              <w:rPr>
                <w:rStyle w:val="ab"/>
                <w:noProof/>
                <w:lang w:val="ru-RU"/>
              </w:rPr>
              <w:t>Нефункциональные требования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_Toc197074441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24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2" w:history="1">
            <w:r w:rsidR="003D4588" w:rsidRPr="00A04ABD">
              <w:rPr>
                <w:rStyle w:val="ab"/>
                <w:noProof/>
                <w:lang w:val="ru-RU"/>
              </w:rPr>
              <w:t>Производительность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_Toc197074442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24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3" w:history="1">
            <w:r w:rsidR="003D4588" w:rsidRPr="00A04ABD">
              <w:rPr>
                <w:rStyle w:val="ab"/>
                <w:noProof/>
                <w:lang w:val="ru-RU"/>
              </w:rPr>
              <w:t>Надежность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_Toc197074443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24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4" w:history="1">
            <w:r w:rsidR="003D4588" w:rsidRPr="00A04ABD">
              <w:rPr>
                <w:rStyle w:val="ab"/>
                <w:noProof/>
                <w:lang w:val="ru-RU"/>
              </w:rPr>
              <w:t>Удобство использования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_Toc197074444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24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5" w:history="1">
            <w:r w:rsidR="003D4588" w:rsidRPr="00A04ABD">
              <w:rPr>
                <w:rStyle w:val="ab"/>
                <w:noProof/>
              </w:rPr>
              <w:t>Технические требования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_Toc197074445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25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6" w:history="1">
            <w:r w:rsidR="003D4588" w:rsidRPr="00A04ABD">
              <w:rPr>
                <w:rStyle w:val="ab"/>
                <w:noProof/>
                <w:lang w:val="ru-RU"/>
              </w:rPr>
              <w:t>Установка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_Toc197074446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25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7" w:history="1">
            <w:r w:rsidR="003D4588" w:rsidRPr="00A04ABD">
              <w:rPr>
                <w:rStyle w:val="ab"/>
                <w:noProof/>
                <w:lang w:val="ru-RU"/>
              </w:rPr>
              <w:t>Интеграция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_Toc197074447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26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8" w:history="1">
            <w:r w:rsidR="003D4588" w:rsidRPr="00A04ABD">
              <w:rPr>
                <w:rStyle w:val="ab"/>
                <w:noProof/>
                <w:lang w:val="ru-RU"/>
              </w:rPr>
              <w:t>Инфраструктура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_Toc197074448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26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3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49" w:history="1">
            <w:r w:rsidR="003D4588" w:rsidRPr="00A04ABD">
              <w:rPr>
                <w:rStyle w:val="ab"/>
                <w:noProof/>
                <w:lang w:val="ru-RU"/>
              </w:rPr>
              <w:t>Безопасность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_Toc197074449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27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50" w:history="1">
            <w:r w:rsidR="003D4588" w:rsidRPr="00A04ABD">
              <w:rPr>
                <w:rStyle w:val="ab"/>
                <w:noProof/>
                <w:lang w:val="ru-RU"/>
              </w:rPr>
              <w:t>Лицензионные требования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_Toc197074450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27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51" w:history="1">
            <w:r w:rsidR="003D4588" w:rsidRPr="00A04ABD">
              <w:rPr>
                <w:rStyle w:val="ab"/>
                <w:noProof/>
                <w:lang w:val="ru-RU"/>
              </w:rPr>
              <w:t>Требования к квалификации исполнителя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_Toc197074451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28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4917C2" w:rsidP="003D4588">
          <w:pPr>
            <w:pStyle w:val="2a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97074452" w:history="1">
            <w:r w:rsidR="003D4588" w:rsidRPr="00A04ABD">
              <w:rPr>
                <w:rStyle w:val="ab"/>
                <w:noProof/>
                <w:lang w:val="ru-RU"/>
              </w:rPr>
              <w:t>Условия технической поддержки</w:t>
            </w:r>
            <w:r w:rsidR="003D4588">
              <w:rPr>
                <w:noProof/>
                <w:webHidden/>
              </w:rPr>
              <w:tab/>
            </w:r>
            <w:r w:rsidR="003D4588">
              <w:rPr>
                <w:noProof/>
                <w:webHidden/>
              </w:rPr>
              <w:fldChar w:fldCharType="begin"/>
            </w:r>
            <w:r w:rsidR="003D4588">
              <w:rPr>
                <w:noProof/>
                <w:webHidden/>
              </w:rPr>
              <w:instrText xml:space="preserve"> PAGEREF _Toc197074452 \h </w:instrText>
            </w:r>
            <w:r w:rsidR="003D4588">
              <w:rPr>
                <w:noProof/>
                <w:webHidden/>
              </w:rPr>
            </w:r>
            <w:r w:rsidR="003D4588">
              <w:rPr>
                <w:noProof/>
                <w:webHidden/>
              </w:rPr>
              <w:fldChar w:fldCharType="separate"/>
            </w:r>
            <w:r w:rsidR="003D4588">
              <w:rPr>
                <w:noProof/>
                <w:webHidden/>
              </w:rPr>
              <w:t>28</w:t>
            </w:r>
            <w:r w:rsidR="003D4588">
              <w:rPr>
                <w:noProof/>
                <w:webHidden/>
              </w:rPr>
              <w:fldChar w:fldCharType="end"/>
            </w:r>
          </w:hyperlink>
        </w:p>
        <w:p w:rsidR="003D4588" w:rsidRDefault="003D4588" w:rsidP="003D4588">
          <w:r>
            <w:rPr>
              <w:b/>
              <w:bCs/>
              <w:noProof/>
            </w:rPr>
            <w:fldChar w:fldCharType="end"/>
          </w:r>
        </w:p>
      </w:sdtContent>
    </w:sdt>
    <w:p w:rsidR="003D4588" w:rsidRPr="00742737" w:rsidRDefault="003D4588" w:rsidP="003D4588">
      <w:r>
        <w:br w:type="page"/>
      </w:r>
    </w:p>
    <w:p w:rsidR="003D4588" w:rsidRPr="00A9727C" w:rsidRDefault="003D4588" w:rsidP="003D4588">
      <w:pPr>
        <w:pStyle w:val="10"/>
        <w:rPr>
          <w:lang w:val="ru-RU"/>
        </w:rPr>
      </w:pPr>
      <w:bookmarkStart w:id="1" w:name="_Toc197074433"/>
      <w:r>
        <w:rPr>
          <w:lang w:val="ru-RU"/>
        </w:rPr>
        <w:lastRenderedPageBreak/>
        <w:t>Назначение и цели проекта</w:t>
      </w:r>
      <w:bookmarkEnd w:id="1"/>
    </w:p>
    <w:p w:rsidR="003D4588" w:rsidRPr="00A9727C" w:rsidRDefault="003D4588" w:rsidP="003D4588">
      <w:pPr>
        <w:rPr>
          <w:b/>
          <w:bCs/>
        </w:rPr>
      </w:pPr>
    </w:p>
    <w:p w:rsidR="003D4588" w:rsidRPr="006B7D2A" w:rsidRDefault="003D4588" w:rsidP="003D4588">
      <w:pPr>
        <w:pStyle w:val="2"/>
        <w:rPr>
          <w:lang w:val="ru-RU"/>
        </w:rPr>
      </w:pPr>
      <w:bookmarkStart w:id="2" w:name="_Toc197074434"/>
      <w:r>
        <w:rPr>
          <w:lang w:val="ru-RU"/>
        </w:rPr>
        <w:t>Назначение</w:t>
      </w:r>
      <w:bookmarkEnd w:id="2"/>
    </w:p>
    <w:p w:rsidR="003D4588" w:rsidRDefault="003D4588" w:rsidP="003D4588">
      <w:r w:rsidRPr="006B7D2A">
        <w:t>Основно</w:t>
      </w:r>
      <w:r>
        <w:t xml:space="preserve">е назначение </w:t>
      </w:r>
      <w:r w:rsidRPr="006B7D2A">
        <w:t xml:space="preserve">этого проекта является повышение надежности и эффективности ИТ-инфраструктуры </w:t>
      </w:r>
      <w:r w:rsidRPr="006B7D2A">
        <w:rPr>
          <w:b/>
          <w:bCs/>
        </w:rPr>
        <w:t>ЗАКАЗЧИКА</w:t>
      </w:r>
      <w:r>
        <w:rPr>
          <w:b/>
          <w:bCs/>
        </w:rPr>
        <w:t>,</w:t>
      </w:r>
      <w:r w:rsidRPr="006B7D2A">
        <w:t xml:space="preserve"> путем внедрения комплексной </w:t>
      </w:r>
      <w:r>
        <w:t xml:space="preserve">информационной </w:t>
      </w:r>
      <w:r w:rsidRPr="006B7D2A">
        <w:t>системы</w:t>
      </w:r>
      <w:r>
        <w:t xml:space="preserve"> мониторинга приложений (далее </w:t>
      </w:r>
      <w:r w:rsidRPr="00C84688">
        <w:rPr>
          <w:b/>
          <w:bCs/>
        </w:rPr>
        <w:t>СИСТЕМА</w:t>
      </w:r>
      <w:r>
        <w:t>) и включает в себя:</w:t>
      </w:r>
    </w:p>
    <w:p w:rsidR="003D4588" w:rsidRPr="00AD11B9" w:rsidRDefault="003D4588" w:rsidP="003D4588">
      <w:pPr>
        <w:pStyle w:val="a5"/>
        <w:widowControl/>
        <w:numPr>
          <w:ilvl w:val="0"/>
          <w:numId w:val="20"/>
        </w:numPr>
        <w:autoSpaceDE/>
        <w:autoSpaceDN/>
        <w:adjustRightInd/>
        <w:spacing w:after="160" w:line="259" w:lineRule="auto"/>
      </w:pPr>
      <w:r w:rsidRPr="00AD11B9">
        <w:t>Просмотр, управление и автоматизация программ, обеспечивая оптимальную производительность и эффективное использование ресурсов.</w:t>
      </w:r>
    </w:p>
    <w:p w:rsidR="003D4588" w:rsidRPr="00AD11B9" w:rsidRDefault="003D4588" w:rsidP="003D4588">
      <w:pPr>
        <w:pStyle w:val="a5"/>
        <w:widowControl/>
        <w:numPr>
          <w:ilvl w:val="0"/>
          <w:numId w:val="20"/>
        </w:numPr>
        <w:autoSpaceDE/>
        <w:autoSpaceDN/>
        <w:adjustRightInd/>
        <w:spacing w:after="160" w:line="259" w:lineRule="auto"/>
      </w:pPr>
      <w:r w:rsidRPr="00AD11B9">
        <w:t>Управление метриками производительности.</w:t>
      </w:r>
    </w:p>
    <w:p w:rsidR="003D4588" w:rsidRPr="00AD11B9" w:rsidRDefault="003D4588" w:rsidP="003D4588">
      <w:pPr>
        <w:pStyle w:val="a5"/>
        <w:widowControl/>
        <w:numPr>
          <w:ilvl w:val="0"/>
          <w:numId w:val="20"/>
        </w:numPr>
        <w:autoSpaceDE/>
        <w:autoSpaceDN/>
        <w:adjustRightInd/>
        <w:spacing w:after="160" w:line="259" w:lineRule="auto"/>
      </w:pPr>
      <w:r w:rsidRPr="00AD11B9">
        <w:t>Обеспечение уменьшения простоев и предотвращение замедления работы прикладных программ.</w:t>
      </w:r>
    </w:p>
    <w:p w:rsidR="003D4588" w:rsidRPr="00AD11B9" w:rsidRDefault="003D4588" w:rsidP="003D4588">
      <w:pPr>
        <w:pStyle w:val="a5"/>
        <w:widowControl/>
        <w:numPr>
          <w:ilvl w:val="0"/>
          <w:numId w:val="20"/>
        </w:numPr>
        <w:autoSpaceDE/>
        <w:autoSpaceDN/>
        <w:adjustRightInd/>
        <w:spacing w:after="160" w:line="259" w:lineRule="auto"/>
      </w:pPr>
      <w:r w:rsidRPr="00AD11B9">
        <w:t>Переход от простой идентификации проблем с производительностью к нахождению причин, по которым такие проблемы возникают</w:t>
      </w:r>
      <w:r>
        <w:t xml:space="preserve">, </w:t>
      </w:r>
      <w:r w:rsidRPr="00AD11B9">
        <w:t>к их диагностике еще до того, как они повлияют на работоспособность.</w:t>
      </w:r>
    </w:p>
    <w:p w:rsidR="003D4588" w:rsidRPr="00AD11B9" w:rsidRDefault="003D4588" w:rsidP="003D4588">
      <w:pPr>
        <w:pStyle w:val="a5"/>
        <w:widowControl/>
        <w:numPr>
          <w:ilvl w:val="0"/>
          <w:numId w:val="20"/>
        </w:numPr>
        <w:autoSpaceDE/>
        <w:autoSpaceDN/>
        <w:adjustRightInd/>
        <w:spacing w:after="160" w:line="259" w:lineRule="auto"/>
      </w:pPr>
      <w:r w:rsidRPr="00AD11B9">
        <w:t>Автоматизация процессов:</w:t>
      </w:r>
    </w:p>
    <w:p w:rsidR="003D4588" w:rsidRPr="00AD11B9" w:rsidRDefault="003D4588" w:rsidP="003D4588">
      <w:pPr>
        <w:pStyle w:val="a5"/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ind w:left="1134"/>
      </w:pPr>
      <w:r w:rsidRPr="00AD11B9">
        <w:t>интеграции управления и мониторинга информационных систем в единое информационное пространство;</w:t>
      </w:r>
    </w:p>
    <w:p w:rsidR="003D4588" w:rsidRPr="00AD11B9" w:rsidRDefault="003D4588" w:rsidP="003D4588">
      <w:pPr>
        <w:pStyle w:val="a5"/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ind w:left="1134"/>
      </w:pPr>
      <w:r w:rsidRPr="00AD11B9">
        <w:t>ведения единой централизованной базы данных o производительности приложений обеспечивающее высокоуровневое состояние программ;</w:t>
      </w:r>
    </w:p>
    <w:p w:rsidR="003D4588" w:rsidRPr="00AD11B9" w:rsidRDefault="003D4588" w:rsidP="003D4588">
      <w:pPr>
        <w:pStyle w:val="a5"/>
        <w:widowControl/>
        <w:numPr>
          <w:ilvl w:val="0"/>
          <w:numId w:val="21"/>
        </w:numPr>
        <w:autoSpaceDE/>
        <w:autoSpaceDN/>
        <w:adjustRightInd/>
        <w:spacing w:after="160" w:line="259" w:lineRule="auto"/>
        <w:ind w:left="1134"/>
      </w:pPr>
      <w:r w:rsidRPr="00AD11B9">
        <w:t>контроль и мониторинг качества новых версий прикладных систем центра обработки данных;</w:t>
      </w:r>
    </w:p>
    <w:p w:rsidR="003D4588" w:rsidRPr="006B7D2A" w:rsidRDefault="003D4588" w:rsidP="003D4588">
      <w:r w:rsidRPr="006B7D2A">
        <w:t xml:space="preserve">Данный проект направлен на решение этих </w:t>
      </w:r>
      <w:r>
        <w:t>задач</w:t>
      </w:r>
      <w:r w:rsidRPr="006B7D2A">
        <w:t xml:space="preserve"> путем </w:t>
      </w:r>
      <w:r>
        <w:t>внедрения</w:t>
      </w:r>
      <w:r w:rsidRPr="006B7D2A">
        <w:t xml:space="preserve"> надежного решения для</w:t>
      </w:r>
      <w:r>
        <w:t xml:space="preserve"> комплексного</w:t>
      </w:r>
      <w:r w:rsidRPr="006B7D2A">
        <w:t xml:space="preserve"> мониторинга и отслеживания, которое позволит получать информацию о производительности системы в режиме реального времени и будет способствовать быстрому обнаружению и устранению проблем.</w:t>
      </w:r>
    </w:p>
    <w:p w:rsidR="003D4588" w:rsidRPr="00A9727C" w:rsidRDefault="003D4588" w:rsidP="003D4588"/>
    <w:p w:rsidR="003D4588" w:rsidRPr="009F46ED" w:rsidRDefault="003D4588" w:rsidP="003D4588">
      <w:pPr>
        <w:pStyle w:val="2"/>
        <w:rPr>
          <w:lang w:val="ru-RU"/>
        </w:rPr>
      </w:pPr>
      <w:bookmarkStart w:id="3" w:name="_Toc197074435"/>
      <w:r>
        <w:rPr>
          <w:lang w:val="ru-RU"/>
        </w:rPr>
        <w:t>Цели</w:t>
      </w:r>
      <w:bookmarkEnd w:id="3"/>
    </w:p>
    <w:p w:rsidR="003D4588" w:rsidRPr="009F46ED" w:rsidRDefault="003D4588" w:rsidP="003D4588">
      <w:r>
        <w:rPr>
          <w:b/>
          <w:bCs/>
        </w:rPr>
        <w:t xml:space="preserve">Установка </w:t>
      </w:r>
      <w:r w:rsidRPr="0079710E">
        <w:rPr>
          <w:b/>
          <w:bCs/>
        </w:rPr>
        <w:t>СИСТЕМЫ</w:t>
      </w:r>
      <w:r w:rsidRPr="009F46ED">
        <w:t xml:space="preserve"> </w:t>
      </w:r>
      <w:r>
        <w:rPr>
          <w:b/>
          <w:bCs/>
        </w:rPr>
        <w:t>для инфраструктуры заказчика</w:t>
      </w:r>
      <w:r w:rsidRPr="009F46ED">
        <w:rPr>
          <w:b/>
          <w:bCs/>
        </w:rPr>
        <w:t>:</w:t>
      </w:r>
    </w:p>
    <w:p w:rsidR="003D4588" w:rsidRPr="009F46ED" w:rsidRDefault="003D4588" w:rsidP="00C56389">
      <w:pPr>
        <w:pStyle w:val="a5"/>
        <w:numPr>
          <w:ilvl w:val="0"/>
          <w:numId w:val="32"/>
        </w:numPr>
      </w:pPr>
      <w:r w:rsidRPr="009F46ED">
        <w:t>Установ</w:t>
      </w:r>
      <w:r>
        <w:t>ка</w:t>
      </w:r>
      <w:r w:rsidRPr="009F46ED">
        <w:t xml:space="preserve"> и настрой</w:t>
      </w:r>
      <w:r>
        <w:t>ка</w:t>
      </w:r>
      <w:r w:rsidRPr="009F46ED">
        <w:t xml:space="preserve"> </w:t>
      </w:r>
      <w:r w:rsidRPr="00C56389">
        <w:rPr>
          <w:b/>
          <w:bCs/>
        </w:rPr>
        <w:t>СИСТЕМЫ</w:t>
      </w:r>
      <w:r w:rsidRPr="009F46ED">
        <w:t xml:space="preserve"> </w:t>
      </w:r>
      <w:r>
        <w:t>для</w:t>
      </w:r>
      <w:r w:rsidRPr="009F46ED">
        <w:t xml:space="preserve"> всей ИТ-инфраструктур</w:t>
      </w:r>
      <w:r>
        <w:t>ы</w:t>
      </w:r>
      <w:r w:rsidRPr="009F46ED">
        <w:t xml:space="preserve"> </w:t>
      </w:r>
      <w:r>
        <w:t>ЗАКАЗЧИКА</w:t>
      </w:r>
      <w:r w:rsidRPr="009F46ED">
        <w:t>.</w:t>
      </w:r>
    </w:p>
    <w:p w:rsidR="003D4588" w:rsidRPr="009F46ED" w:rsidRDefault="003D4588" w:rsidP="00C56389">
      <w:pPr>
        <w:pStyle w:val="a5"/>
        <w:numPr>
          <w:ilvl w:val="0"/>
          <w:numId w:val="32"/>
        </w:numPr>
      </w:pPr>
      <w:r>
        <w:t>Проверка</w:t>
      </w:r>
      <w:r w:rsidRPr="009F46ED">
        <w:t xml:space="preserve">, что </w:t>
      </w:r>
      <w:r w:rsidRPr="00C56389">
        <w:rPr>
          <w:b/>
          <w:bCs/>
        </w:rPr>
        <w:t>СИСТЕМА</w:t>
      </w:r>
      <w:r w:rsidRPr="009F46ED">
        <w:t xml:space="preserve"> охватывает все критически важные компоненты, включая серверы</w:t>
      </w:r>
      <w:r>
        <w:t xml:space="preserve"> приложения, серверы баз данных, вспомогательные сервисы</w:t>
      </w:r>
      <w:r w:rsidRPr="009F46ED">
        <w:t>.</w:t>
      </w:r>
    </w:p>
    <w:p w:rsidR="003D4588" w:rsidRPr="009F46ED" w:rsidRDefault="003D4588" w:rsidP="003D4588"/>
    <w:p w:rsidR="003D4588" w:rsidRPr="004635E5" w:rsidRDefault="003D4588" w:rsidP="003D4588">
      <w:r>
        <w:rPr>
          <w:b/>
          <w:bCs/>
        </w:rPr>
        <w:t>Улучшение возможностей мониторинга</w:t>
      </w:r>
      <w:r w:rsidRPr="004635E5">
        <w:rPr>
          <w:b/>
          <w:bCs/>
        </w:rPr>
        <w:t>:</w:t>
      </w:r>
    </w:p>
    <w:p w:rsidR="003D4588" w:rsidRPr="004635E5" w:rsidRDefault="003D4588" w:rsidP="00C56389">
      <w:pPr>
        <w:pStyle w:val="a5"/>
        <w:numPr>
          <w:ilvl w:val="0"/>
          <w:numId w:val="33"/>
        </w:numPr>
      </w:pPr>
      <w:r w:rsidRPr="004635E5">
        <w:t>Внед</w:t>
      </w:r>
      <w:r>
        <w:t>рение</w:t>
      </w:r>
      <w:r w:rsidRPr="004635E5">
        <w:t xml:space="preserve"> инструмент</w:t>
      </w:r>
      <w:r>
        <w:t>а</w:t>
      </w:r>
      <w:r w:rsidRPr="004635E5">
        <w:t xml:space="preserve"> мониторинга, которы</w:t>
      </w:r>
      <w:r>
        <w:t>й</w:t>
      </w:r>
      <w:r w:rsidRPr="004635E5">
        <w:t xml:space="preserve"> предоставля</w:t>
      </w:r>
      <w:r>
        <w:t>е</w:t>
      </w:r>
      <w:r w:rsidRPr="004635E5">
        <w:t xml:space="preserve">т данные о производительности и работоспособности </w:t>
      </w:r>
      <w:r>
        <w:t>приложения</w:t>
      </w:r>
      <w:r w:rsidRPr="004635E5">
        <w:t xml:space="preserve"> в режиме реального времени.</w:t>
      </w:r>
    </w:p>
    <w:p w:rsidR="003D4588" w:rsidRPr="004635E5" w:rsidRDefault="003D4588" w:rsidP="00C56389">
      <w:pPr>
        <w:pStyle w:val="a5"/>
        <w:numPr>
          <w:ilvl w:val="0"/>
          <w:numId w:val="33"/>
        </w:numPr>
      </w:pPr>
      <w:r w:rsidRPr="004635E5">
        <w:t>Созда</w:t>
      </w:r>
      <w:r>
        <w:t>ние</w:t>
      </w:r>
      <w:r w:rsidRPr="004635E5">
        <w:t xml:space="preserve"> информационны</w:t>
      </w:r>
      <w:r>
        <w:t>х</w:t>
      </w:r>
      <w:r w:rsidRPr="004635E5">
        <w:t xml:space="preserve"> панел</w:t>
      </w:r>
      <w:r>
        <w:t>ей</w:t>
      </w:r>
      <w:r w:rsidRPr="004635E5">
        <w:t xml:space="preserve"> и оповещения, чтобы уведомлять ИТ-персонал о потенциальных проблемах до того, как они перерастут в серьезные проблемы.</w:t>
      </w:r>
    </w:p>
    <w:p w:rsidR="003D4588" w:rsidRPr="004635E5" w:rsidRDefault="003D4588" w:rsidP="003D4588"/>
    <w:p w:rsidR="003D4588" w:rsidRPr="00F467F9" w:rsidRDefault="003D4588" w:rsidP="003D4588">
      <w:r>
        <w:rPr>
          <w:b/>
          <w:bCs/>
        </w:rPr>
        <w:t>Увеличение</w:t>
      </w:r>
      <w:r w:rsidRPr="00F467F9">
        <w:rPr>
          <w:b/>
          <w:bCs/>
        </w:rPr>
        <w:t xml:space="preserve"> </w:t>
      </w:r>
      <w:r>
        <w:rPr>
          <w:b/>
          <w:bCs/>
        </w:rPr>
        <w:t>скорости</w:t>
      </w:r>
      <w:r w:rsidRPr="00F467F9">
        <w:rPr>
          <w:b/>
          <w:bCs/>
        </w:rPr>
        <w:t xml:space="preserve"> </w:t>
      </w:r>
      <w:r>
        <w:rPr>
          <w:b/>
          <w:bCs/>
        </w:rPr>
        <w:t>диагностики</w:t>
      </w:r>
      <w:r w:rsidRPr="00F467F9">
        <w:rPr>
          <w:b/>
          <w:bCs/>
        </w:rPr>
        <w:t xml:space="preserve"> </w:t>
      </w:r>
      <w:r>
        <w:rPr>
          <w:b/>
          <w:bCs/>
        </w:rPr>
        <w:t>и</w:t>
      </w:r>
      <w:r w:rsidRPr="00F467F9">
        <w:rPr>
          <w:b/>
          <w:bCs/>
        </w:rPr>
        <w:t xml:space="preserve"> </w:t>
      </w:r>
      <w:r>
        <w:rPr>
          <w:b/>
          <w:bCs/>
        </w:rPr>
        <w:t>решения потенциальных проблем</w:t>
      </w:r>
      <w:r w:rsidRPr="00F467F9">
        <w:rPr>
          <w:b/>
          <w:bCs/>
        </w:rPr>
        <w:t>:</w:t>
      </w:r>
    </w:p>
    <w:p w:rsidR="003D4588" w:rsidRPr="004C7C51" w:rsidRDefault="003D4588" w:rsidP="00C56389">
      <w:pPr>
        <w:pStyle w:val="a5"/>
        <w:numPr>
          <w:ilvl w:val="0"/>
          <w:numId w:val="34"/>
        </w:numPr>
      </w:pPr>
      <w:r w:rsidRPr="004C7C51">
        <w:t>Внедр</w:t>
      </w:r>
      <w:r>
        <w:t>ение</w:t>
      </w:r>
      <w:r w:rsidRPr="004C7C51">
        <w:t xml:space="preserve"> механизм</w:t>
      </w:r>
      <w:r>
        <w:t>ов</w:t>
      </w:r>
      <w:r w:rsidRPr="004C7C51">
        <w:t xml:space="preserve"> обнаружения, позволяющи</w:t>
      </w:r>
      <w:r>
        <w:t>х</w:t>
      </w:r>
      <w:r w:rsidRPr="004C7C51">
        <w:t xml:space="preserve"> быстро выявлять аномалии и их причины, сводя к минимуму время простоя</w:t>
      </w:r>
      <w:r>
        <w:t>.</w:t>
      </w:r>
    </w:p>
    <w:p w:rsidR="003D4588" w:rsidRPr="004C7C51" w:rsidRDefault="003D4588" w:rsidP="003D4588"/>
    <w:p w:rsidR="003D4588" w:rsidRPr="0063526A" w:rsidRDefault="003D4588" w:rsidP="003D4588">
      <w:r w:rsidRPr="0063526A">
        <w:rPr>
          <w:b/>
          <w:bCs/>
        </w:rPr>
        <w:t xml:space="preserve">Повышение надежности и доступности </w:t>
      </w:r>
      <w:r>
        <w:rPr>
          <w:b/>
          <w:bCs/>
        </w:rPr>
        <w:t>сервисов</w:t>
      </w:r>
      <w:r w:rsidRPr="0063526A">
        <w:rPr>
          <w:b/>
          <w:bCs/>
        </w:rPr>
        <w:t>:</w:t>
      </w:r>
    </w:p>
    <w:p w:rsidR="003D4588" w:rsidRPr="00177EB5" w:rsidRDefault="003D4588" w:rsidP="00C56389">
      <w:pPr>
        <w:pStyle w:val="a5"/>
        <w:numPr>
          <w:ilvl w:val="0"/>
          <w:numId w:val="34"/>
        </w:numPr>
      </w:pPr>
      <w:r w:rsidRPr="00177EB5">
        <w:t>Использ</w:t>
      </w:r>
      <w:r>
        <w:t>ование</w:t>
      </w:r>
      <w:r w:rsidRPr="00177EB5">
        <w:t xml:space="preserve"> информаци</w:t>
      </w:r>
      <w:r>
        <w:t>и</w:t>
      </w:r>
      <w:r w:rsidRPr="00177EB5">
        <w:t>, полученн</w:t>
      </w:r>
      <w:r>
        <w:t>ой</w:t>
      </w:r>
      <w:r w:rsidRPr="00177EB5">
        <w:t xml:space="preserve"> от </w:t>
      </w:r>
      <w:r w:rsidRPr="00C56389">
        <w:rPr>
          <w:b/>
          <w:bCs/>
        </w:rPr>
        <w:t>СИСТЕМЫ</w:t>
      </w:r>
      <w:r>
        <w:t xml:space="preserve"> </w:t>
      </w:r>
      <w:r w:rsidRPr="00177EB5">
        <w:t>на основе исторических данных, для</w:t>
      </w:r>
      <w:r>
        <w:t xml:space="preserve"> п</w:t>
      </w:r>
      <w:r w:rsidRPr="00177EB5">
        <w:t>римен</w:t>
      </w:r>
      <w:r>
        <w:t>ение</w:t>
      </w:r>
      <w:r w:rsidRPr="00177EB5">
        <w:t xml:space="preserve"> превентивны</w:t>
      </w:r>
      <w:r>
        <w:t>х</w:t>
      </w:r>
      <w:r w:rsidRPr="00177EB5">
        <w:t xml:space="preserve"> мер</w:t>
      </w:r>
      <w:r>
        <w:t>,</w:t>
      </w:r>
      <w:r w:rsidRPr="00177EB5">
        <w:t xml:space="preserve"> чтобы снизить вероятность возникновения проблем в будущем.</w:t>
      </w:r>
    </w:p>
    <w:p w:rsidR="003D4588" w:rsidRPr="00177EB5" w:rsidRDefault="003D4588" w:rsidP="003D4588"/>
    <w:p w:rsidR="003D4588" w:rsidRPr="004E17BC" w:rsidRDefault="003D4588" w:rsidP="003D4588">
      <w:r>
        <w:rPr>
          <w:b/>
          <w:bCs/>
        </w:rPr>
        <w:t>Обеспечение масштабирования и гибкости</w:t>
      </w:r>
      <w:r w:rsidRPr="004E17BC">
        <w:rPr>
          <w:b/>
          <w:bCs/>
        </w:rPr>
        <w:t>:</w:t>
      </w:r>
    </w:p>
    <w:p w:rsidR="003D4588" w:rsidRPr="004E17BC" w:rsidRDefault="003D4588" w:rsidP="00C56389">
      <w:pPr>
        <w:pStyle w:val="a5"/>
        <w:numPr>
          <w:ilvl w:val="0"/>
          <w:numId w:val="34"/>
        </w:numPr>
      </w:pPr>
      <w:r>
        <w:t>Внедрение информационных панелей для</w:t>
      </w:r>
      <w:r w:rsidRPr="004E17BC">
        <w:t xml:space="preserve"> отслеживания </w:t>
      </w:r>
      <w:r>
        <w:t xml:space="preserve">и </w:t>
      </w:r>
      <w:r w:rsidRPr="004E17BC">
        <w:t xml:space="preserve">масштабирования в соответствии с растущей ИТ-инфраструктурой </w:t>
      </w:r>
      <w:r>
        <w:t>ЗАКАЗЧИКА</w:t>
      </w:r>
      <w:r w:rsidRPr="004E17BC">
        <w:t>.</w:t>
      </w:r>
    </w:p>
    <w:p w:rsidR="003D4588" w:rsidRPr="004E17BC" w:rsidRDefault="003D4588" w:rsidP="00C56389">
      <w:pPr>
        <w:pStyle w:val="a5"/>
        <w:numPr>
          <w:ilvl w:val="0"/>
          <w:numId w:val="34"/>
        </w:numPr>
      </w:pPr>
      <w:r>
        <w:t>Проверка соответствия</w:t>
      </w:r>
      <w:r w:rsidRPr="004E17BC">
        <w:t>, что решение является достаточно гибким для адаптации к новым технологиям и изменениям в инфраструктуре.</w:t>
      </w:r>
    </w:p>
    <w:p w:rsidR="003D4588" w:rsidRPr="004E17BC" w:rsidRDefault="003D4588" w:rsidP="003D4588"/>
    <w:p w:rsidR="003D4588" w:rsidRPr="00C15BA0" w:rsidRDefault="003D4588" w:rsidP="003D4588">
      <w:r>
        <w:rPr>
          <w:b/>
          <w:bCs/>
        </w:rPr>
        <w:t>Обучение и документация</w:t>
      </w:r>
      <w:r w:rsidRPr="00C15BA0">
        <w:rPr>
          <w:b/>
          <w:bCs/>
        </w:rPr>
        <w:t>:</w:t>
      </w:r>
    </w:p>
    <w:p w:rsidR="003D4588" w:rsidRPr="00C15BA0" w:rsidRDefault="003D4588" w:rsidP="00C56389">
      <w:pPr>
        <w:pStyle w:val="a5"/>
        <w:numPr>
          <w:ilvl w:val="0"/>
          <w:numId w:val="35"/>
        </w:numPr>
      </w:pPr>
      <w:r w:rsidRPr="00C15BA0">
        <w:t>Провед</w:t>
      </w:r>
      <w:r>
        <w:t>ение</w:t>
      </w:r>
      <w:r w:rsidRPr="00C15BA0">
        <w:t xml:space="preserve"> обучени</w:t>
      </w:r>
      <w:r>
        <w:t>я</w:t>
      </w:r>
      <w:r w:rsidRPr="00C15BA0">
        <w:t xml:space="preserve"> ИТ-специалистов использованию новых инструментов </w:t>
      </w:r>
      <w:r w:rsidRPr="00C56389">
        <w:rPr>
          <w:b/>
          <w:bCs/>
        </w:rPr>
        <w:t>СИСТЕМЫ</w:t>
      </w:r>
      <w:r w:rsidRPr="00C15BA0">
        <w:t>.</w:t>
      </w:r>
    </w:p>
    <w:p w:rsidR="003D4588" w:rsidRPr="00C15BA0" w:rsidRDefault="003D4588" w:rsidP="00C56389">
      <w:pPr>
        <w:pStyle w:val="a5"/>
        <w:numPr>
          <w:ilvl w:val="0"/>
          <w:numId w:val="35"/>
        </w:numPr>
      </w:pPr>
      <w:r w:rsidRPr="00C15BA0">
        <w:t>Предоста</w:t>
      </w:r>
      <w:r>
        <w:t>вление</w:t>
      </w:r>
      <w:r w:rsidRPr="00C15BA0">
        <w:t xml:space="preserve"> подробн</w:t>
      </w:r>
      <w:r>
        <w:t>ой</w:t>
      </w:r>
      <w:r w:rsidRPr="00C15BA0">
        <w:t xml:space="preserve"> документаци</w:t>
      </w:r>
      <w:r>
        <w:t>и</w:t>
      </w:r>
      <w:r w:rsidRPr="00C15BA0">
        <w:t xml:space="preserve"> для поддержки текущего использования и сопровождения </w:t>
      </w:r>
      <w:r w:rsidRPr="00C56389">
        <w:rPr>
          <w:b/>
          <w:bCs/>
        </w:rPr>
        <w:t>СИСТЕМЫ</w:t>
      </w:r>
      <w:r w:rsidRPr="00C15BA0">
        <w:t>.</w:t>
      </w:r>
    </w:p>
    <w:p w:rsidR="003D4588" w:rsidRPr="00C15BA0" w:rsidRDefault="003D4588" w:rsidP="003D4588"/>
    <w:p w:rsidR="003D4588" w:rsidRPr="00813B77" w:rsidRDefault="003D4588" w:rsidP="003D4588">
      <w:r w:rsidRPr="00813B77">
        <w:t>Дости</w:t>
      </w:r>
      <w:r>
        <w:t>жением поставленных</w:t>
      </w:r>
      <w:r w:rsidRPr="00813B77">
        <w:t xml:space="preserve"> целей, </w:t>
      </w:r>
      <w:r>
        <w:t>ЗАКАЗЧИК</w:t>
      </w:r>
      <w:r w:rsidRPr="00813B77">
        <w:t xml:space="preserve"> стремится значительно снизить сложность и затраты времени на управление своей ИТ-инфраструктурой, тем самым повышая общую доступность и надежность </w:t>
      </w:r>
      <w:r>
        <w:t>сервисов приложения</w:t>
      </w:r>
      <w:r w:rsidRPr="00813B77">
        <w:t>.</w:t>
      </w:r>
    </w:p>
    <w:p w:rsidR="003D4588" w:rsidRPr="00813B77" w:rsidRDefault="003D4588" w:rsidP="003D4588"/>
    <w:p w:rsidR="003D4588" w:rsidRPr="001B59FF" w:rsidRDefault="003D4588" w:rsidP="003D4588">
      <w:pPr>
        <w:pStyle w:val="10"/>
        <w:rPr>
          <w:lang w:val="ru-RU"/>
        </w:rPr>
      </w:pPr>
      <w:bookmarkStart w:id="4" w:name="_Toc197074436"/>
      <w:r>
        <w:rPr>
          <w:lang w:val="ru-RU"/>
        </w:rPr>
        <w:lastRenderedPageBreak/>
        <w:t>Область применения</w:t>
      </w:r>
      <w:bookmarkEnd w:id="4"/>
    </w:p>
    <w:p w:rsidR="003D4588" w:rsidRPr="00A9727C" w:rsidRDefault="003D4588" w:rsidP="003D4588"/>
    <w:p w:rsidR="003D4588" w:rsidRPr="008D2F7D" w:rsidRDefault="003D4588" w:rsidP="003D4588">
      <w:pPr>
        <w:pStyle w:val="2"/>
        <w:rPr>
          <w:lang w:val="ru-RU"/>
        </w:rPr>
      </w:pPr>
      <w:bookmarkStart w:id="5" w:name="_Toc197074437"/>
      <w:r>
        <w:rPr>
          <w:lang w:val="ru-RU"/>
        </w:rPr>
        <w:t>Функциональные требования</w:t>
      </w:r>
      <w:bookmarkEnd w:id="5"/>
    </w:p>
    <w:p w:rsidR="003D4588" w:rsidRPr="00834834" w:rsidRDefault="003D4588" w:rsidP="00C56389">
      <w:pPr>
        <w:ind w:firstLine="708"/>
      </w:pPr>
      <w:r w:rsidRPr="00404695">
        <w:t xml:space="preserve">Необходимые возможности и поведение, которые </w:t>
      </w:r>
      <w:r w:rsidRPr="003C3180">
        <w:rPr>
          <w:b/>
          <w:bCs/>
        </w:rPr>
        <w:t>СИСТЕМА</w:t>
      </w:r>
      <w:r w:rsidRPr="00404695">
        <w:t xml:space="preserve"> должна демонстрировать для эффективного отслеживания</w:t>
      </w:r>
      <w:r>
        <w:t xml:space="preserve"> выполнения</w:t>
      </w:r>
      <w:r w:rsidRPr="00404695">
        <w:t xml:space="preserve"> транзакций. К ним относятся такие функции, как сквозно</w:t>
      </w:r>
      <w:r>
        <w:t xml:space="preserve">й мониторинг </w:t>
      </w:r>
      <w:r w:rsidRPr="00404695">
        <w:t xml:space="preserve">транзакций, </w:t>
      </w:r>
      <w:r>
        <w:t xml:space="preserve">корреляция данных мониторинга на разных уровнях </w:t>
      </w:r>
      <w:r w:rsidRPr="00404695">
        <w:t>отслеживани</w:t>
      </w:r>
      <w:r>
        <w:t>я производительности</w:t>
      </w:r>
      <w:r w:rsidRPr="00404695">
        <w:t xml:space="preserve"> приложени</w:t>
      </w:r>
      <w:r>
        <w:t>я</w:t>
      </w:r>
      <w:r w:rsidRPr="00404695">
        <w:t xml:space="preserve">, </w:t>
      </w:r>
      <w:r>
        <w:t>включая инфраструктуру</w:t>
      </w:r>
      <w:r w:rsidRPr="00404695">
        <w:t xml:space="preserve"> и базы данных</w:t>
      </w:r>
      <w:r>
        <w:t>.</w:t>
      </w:r>
      <w:r w:rsidRPr="00404695">
        <w:t xml:space="preserve"> </w:t>
      </w:r>
      <w:r>
        <w:t>М</w:t>
      </w:r>
      <w:r w:rsidRPr="00404695">
        <w:t xml:space="preserve">ониторинг и оповещение в режиме реального времени для обеспечения всесторонней видимости и решения проблем. Эти требования гарантируют, что </w:t>
      </w:r>
      <w:r w:rsidRPr="00992C26">
        <w:rPr>
          <w:b/>
          <w:bCs/>
        </w:rPr>
        <w:t>СИСТЕМА</w:t>
      </w:r>
      <w:r w:rsidRPr="00404695">
        <w:t xml:space="preserve"> отвечает потребностям пользователей и заинтересованных сторон, предоставляя подробную и действенную информацию о транзакционных потоках.</w:t>
      </w:r>
    </w:p>
    <w:p w:rsidR="003D4588" w:rsidRPr="00404695" w:rsidRDefault="003D4588" w:rsidP="003D4588"/>
    <w:p w:rsidR="003D4588" w:rsidRPr="00E876E4" w:rsidRDefault="003D4588" w:rsidP="003D4588">
      <w:pPr>
        <w:pStyle w:val="3"/>
        <w:rPr>
          <w:lang w:val="ru-RU"/>
        </w:rPr>
      </w:pPr>
      <w:bookmarkStart w:id="6" w:name="_Toc197074438"/>
      <w:r w:rsidRPr="00E876E4">
        <w:rPr>
          <w:lang w:val="ru-RU"/>
        </w:rPr>
        <w:t>Возможности трассировки</w:t>
      </w:r>
      <w:bookmarkEnd w:id="6"/>
    </w:p>
    <w:p w:rsidR="003D4588" w:rsidRPr="00171E97" w:rsidRDefault="003D4588" w:rsidP="003D4588"/>
    <w:p w:rsidR="003D4588" w:rsidRPr="00171E97" w:rsidRDefault="003D4588" w:rsidP="003D4588">
      <w:pPr>
        <w:pStyle w:val="4"/>
      </w:pPr>
      <w:r>
        <w:t>Сквозная</w:t>
      </w:r>
      <w:r w:rsidRPr="00171E97">
        <w:t xml:space="preserve"> </w:t>
      </w:r>
      <w:r>
        <w:t>трассировка запросов</w:t>
      </w:r>
    </w:p>
    <w:p w:rsidR="003D4588" w:rsidRPr="00656BC2" w:rsidRDefault="003D4588" w:rsidP="00C56389">
      <w:pPr>
        <w:ind w:firstLine="708"/>
      </w:pPr>
      <w:r w:rsidRPr="00656BC2">
        <w:t>Сквозная трассировка включает в себя отслеживание транзакций от их источника до конечного пункта назначения по вс</w:t>
      </w:r>
      <w:r>
        <w:t>ем сервисам приложения</w:t>
      </w:r>
      <w:r w:rsidRPr="00656BC2">
        <w:t>. Эта возможность имеет решающее значение для выявления и устранения проблем, обеспечения целостности данных и мониторинга производительности.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42"/>
        <w:gridCol w:w="6628"/>
        <w:gridCol w:w="1218"/>
        <w:gridCol w:w="1023"/>
      </w:tblGrid>
      <w:tr w:rsidR="003D4588" w:rsidRPr="006E553A" w:rsidTr="00E37BFA">
        <w:trPr>
          <w:trHeight w:val="431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D4588" w:rsidRPr="005B2F61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:rsidR="003D4588" w:rsidRPr="005B2F61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B2F61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3D4588" w:rsidRPr="005B2F61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E70E86" w:rsidTr="00E37BFA">
        <w:trPr>
          <w:trHeight w:val="276"/>
        </w:trPr>
        <w:tc>
          <w:tcPr>
            <w:tcW w:w="1053" w:type="dxa"/>
          </w:tcPr>
          <w:p w:rsidR="003D4588" w:rsidRPr="001C1D1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001</w:t>
            </w:r>
          </w:p>
        </w:tc>
        <w:tc>
          <w:tcPr>
            <w:tcW w:w="680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proofErr w:type="spellStart"/>
            <w:r w:rsidRPr="003D4588">
              <w:rPr>
                <w:bCs/>
                <w:lang w:val="ru-RU"/>
              </w:rPr>
              <w:t>Отслеживаемость</w:t>
            </w:r>
            <w:proofErr w:type="spellEnd"/>
            <w:r w:rsidRPr="003D4588">
              <w:rPr>
                <w:bCs/>
                <w:lang w:val="ru-RU"/>
              </w:rPr>
              <w:t xml:space="preserve">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обеспечить сквозное отслеживание транзакций</w:t>
            </w:r>
            <w:r w:rsidRPr="003D4588">
              <w:rPr>
                <w:rStyle w:val="hljs-string"/>
                <w:bCs/>
                <w:lang w:val="ru-RU"/>
              </w:rPr>
              <w:t>.</w:t>
            </w:r>
          </w:p>
        </w:tc>
        <w:tc>
          <w:tcPr>
            <w:tcW w:w="1218" w:type="dxa"/>
            <w:noWrap/>
          </w:tcPr>
          <w:p w:rsidR="003D4588" w:rsidRPr="00486920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5D77BF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3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002</w:t>
            </w:r>
          </w:p>
        </w:tc>
        <w:tc>
          <w:tcPr>
            <w:tcW w:w="6802" w:type="dxa"/>
          </w:tcPr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rStyle w:val="aff3"/>
                <w:lang w:val="ru-RU"/>
              </w:rPr>
              <w:t>Возможность трассировки стека: СИСТЕМА должна фиксировать и сохранять трассировки стека для транзакций и операций, предоставляя подробную информацию об иерархии вызовов функций и контекста для отладки и анализа производительности.</w:t>
            </w:r>
          </w:p>
        </w:tc>
        <w:tc>
          <w:tcPr>
            <w:tcW w:w="1218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3" w:type="dxa"/>
          </w:tcPr>
          <w:p w:rsidR="003D4588" w:rsidRPr="002A108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00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6802" w:type="dxa"/>
          </w:tcPr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rStyle w:val="aff3"/>
                <w:lang w:val="ru-RU"/>
              </w:rPr>
              <w:t>Визуализация: СИСТЕМА должна обеспечивать визуальное представление потока транзакций с указанием каждого шага и затраченного времени.</w:t>
            </w:r>
          </w:p>
        </w:tc>
        <w:tc>
          <w:tcPr>
            <w:tcW w:w="1218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3" w:type="dxa"/>
          </w:tcPr>
          <w:p w:rsidR="003D4588" w:rsidRPr="002A108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00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6802" w:type="dxa"/>
          </w:tcPr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rStyle w:val="aff3"/>
                <w:lang w:val="ru-RU"/>
              </w:rPr>
              <w:t>Обработка ошибок: СИСТЕМА должна выявлять, классифицировать и регистрировать ошибки или исключения на каждом этапе, с возможностью отслеживания источника проблемы.</w:t>
            </w:r>
          </w:p>
        </w:tc>
        <w:tc>
          <w:tcPr>
            <w:tcW w:w="1218" w:type="dxa"/>
            <w:noWrap/>
          </w:tcPr>
          <w:p w:rsidR="003D4588" w:rsidRPr="00FF6531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FF6531" w:rsidRDefault="003D4588" w:rsidP="00E37BFA">
            <w:pPr>
              <w:jc w:val="center"/>
            </w:pPr>
          </w:p>
        </w:tc>
      </w:tr>
    </w:tbl>
    <w:p w:rsidR="003D4588" w:rsidRPr="00FF6531" w:rsidRDefault="003D4588" w:rsidP="003D4588"/>
    <w:p w:rsidR="003D4588" w:rsidRPr="00397DBB" w:rsidRDefault="003D4588" w:rsidP="003D4588">
      <w:pPr>
        <w:pStyle w:val="4"/>
      </w:pPr>
      <w:r w:rsidRPr="00397DBB">
        <w:t xml:space="preserve">Многоуровневая </w:t>
      </w:r>
      <w:r>
        <w:t>корреляция</w:t>
      </w:r>
      <w:r w:rsidRPr="00397DBB">
        <w:t xml:space="preserve"> (приложение, </w:t>
      </w:r>
      <w:r>
        <w:t>инфраструктура</w:t>
      </w:r>
      <w:r w:rsidRPr="00397DBB">
        <w:t>, база данных и т.д.)</w:t>
      </w:r>
    </w:p>
    <w:p w:rsidR="003D4588" w:rsidRPr="00397DBB" w:rsidRDefault="003D4588" w:rsidP="00C56389">
      <w:pPr>
        <w:ind w:firstLine="708"/>
      </w:pPr>
      <w:r w:rsidRPr="00397DBB">
        <w:t xml:space="preserve">Многоуровневая </w:t>
      </w:r>
      <w:r>
        <w:t>корреляция</w:t>
      </w:r>
      <w:r w:rsidRPr="00397DBB">
        <w:t xml:space="preserve"> включает мониторинг и отслеживание транзакций на разных уровнях архитектуры </w:t>
      </w:r>
      <w:r>
        <w:t>приложения</w:t>
      </w:r>
      <w:r w:rsidRPr="00397DBB">
        <w:t xml:space="preserve">, включая </w:t>
      </w:r>
      <w:r>
        <w:t>прикладной уровень</w:t>
      </w:r>
      <w:r w:rsidRPr="00397DBB">
        <w:t>,</w:t>
      </w:r>
      <w:r>
        <w:t xml:space="preserve"> инфраструктурный, </w:t>
      </w:r>
      <w:r w:rsidRPr="00397DBB">
        <w:t>базы данных. Так</w:t>
      </w:r>
      <w:r>
        <w:t>ой</w:t>
      </w:r>
      <w:r w:rsidRPr="00397DBB">
        <w:t xml:space="preserve"> комплексн</w:t>
      </w:r>
      <w:r>
        <w:t xml:space="preserve">ый подход к отслеживанию </w:t>
      </w:r>
      <w:r w:rsidRPr="00397DBB">
        <w:t>долж</w:t>
      </w:r>
      <w:r>
        <w:t>ен</w:t>
      </w:r>
      <w:r w:rsidRPr="00397DBB">
        <w:t xml:space="preserve"> помочь в диагностике проблем с производительностью и выявлении узких мест.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14"/>
        <w:gridCol w:w="6311"/>
        <w:gridCol w:w="1573"/>
        <w:gridCol w:w="1013"/>
      </w:tblGrid>
      <w:tr w:rsidR="003D4588" w:rsidRPr="00531208" w:rsidTr="00E37BFA">
        <w:trPr>
          <w:trHeight w:val="431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486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573" w:type="dxa"/>
            <w:shd w:val="clear" w:color="auto" w:fill="D9D9D9" w:themeFill="background1" w:themeFillShade="D9"/>
            <w:noWrap/>
            <w:vAlign w:val="center"/>
          </w:tcPr>
          <w:p w:rsidR="003D4588" w:rsidRPr="00992C26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E70E86" w:rsidTr="00E37BFA">
        <w:trPr>
          <w:trHeight w:val="276"/>
        </w:trPr>
        <w:tc>
          <w:tcPr>
            <w:tcW w:w="1024" w:type="dxa"/>
          </w:tcPr>
          <w:p w:rsidR="003D4588" w:rsidRPr="00945B6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MON-010</w:t>
            </w:r>
          </w:p>
        </w:tc>
        <w:tc>
          <w:tcPr>
            <w:tcW w:w="6486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Прикладной уровень: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использовать прикладной уровень для сбора данных трассировки, включая вызовы методов, время выполнения и исключения.</w:t>
            </w:r>
          </w:p>
        </w:tc>
        <w:tc>
          <w:tcPr>
            <w:tcW w:w="1573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1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24" w:type="dxa"/>
          </w:tcPr>
          <w:p w:rsidR="003D4588" w:rsidRPr="00945B6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11</w:t>
            </w:r>
          </w:p>
        </w:tc>
        <w:tc>
          <w:tcPr>
            <w:tcW w:w="6486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Инфраструктурный уровень: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оценивать состояния производительности серверов и их доступности, отслеживать сетевые запросы и ответы, фиксируя задержку, пропускную способность и ошибки.</w:t>
            </w:r>
          </w:p>
        </w:tc>
        <w:tc>
          <w:tcPr>
            <w:tcW w:w="1573" w:type="dxa"/>
            <w:noWrap/>
          </w:tcPr>
          <w:p w:rsidR="003D4588" w:rsidRPr="00FF6531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1" w:type="dxa"/>
          </w:tcPr>
          <w:p w:rsidR="003D4588" w:rsidRPr="00FF6531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24" w:type="dxa"/>
          </w:tcPr>
          <w:p w:rsidR="003D4588" w:rsidRPr="00945B6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MON-012</w:t>
            </w:r>
          </w:p>
        </w:tc>
        <w:tc>
          <w:tcPr>
            <w:tcW w:w="6486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Уровень базы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отслеживать запросы к базе данных, показывая тело запроса и фиксируя время выполнения и результаты.</w:t>
            </w:r>
          </w:p>
        </w:tc>
        <w:tc>
          <w:tcPr>
            <w:tcW w:w="1573" w:type="dxa"/>
            <w:noWrap/>
          </w:tcPr>
          <w:p w:rsidR="003D4588" w:rsidRPr="006A238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1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24" w:type="dxa"/>
          </w:tcPr>
          <w:p w:rsidR="003D4588" w:rsidRPr="00945B6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MON-013</w:t>
            </w:r>
          </w:p>
        </w:tc>
        <w:tc>
          <w:tcPr>
            <w:tcW w:w="6486" w:type="dxa"/>
          </w:tcPr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Межуровневая корреляция: Сопоставление данных трассировки на разных уровнях приложения. </w:t>
            </w:r>
            <w:r w:rsidRPr="003D4588">
              <w:rPr>
                <w:b/>
                <w:lang w:val="ru-RU"/>
              </w:rPr>
              <w:t xml:space="preserve">СИСТЕМА </w:t>
            </w:r>
            <w:r w:rsidRPr="003D4588">
              <w:rPr>
                <w:rStyle w:val="aff3"/>
                <w:lang w:val="ru-RU"/>
              </w:rPr>
              <w:t>должна иметь возможность отслеживать запросы по мере их прохождения через различные компоненты и службы.</w:t>
            </w:r>
          </w:p>
        </w:tc>
        <w:tc>
          <w:tcPr>
            <w:tcW w:w="1573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1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24" w:type="dxa"/>
          </w:tcPr>
          <w:p w:rsidR="003D4588" w:rsidRPr="00992C26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MON-015</w:t>
            </w:r>
          </w:p>
        </w:tc>
        <w:tc>
          <w:tcPr>
            <w:tcW w:w="6486" w:type="dxa"/>
          </w:tcPr>
          <w:p w:rsidR="003D4588" w:rsidRPr="003D4588" w:rsidRDefault="003D4588" w:rsidP="00E37BFA">
            <w:pPr>
              <w:rPr>
                <w:rStyle w:val="aff3"/>
                <w:b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Пользовательские информационные панели: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</w:t>
            </w:r>
            <w:r w:rsidRPr="003D4588">
              <w:rPr>
                <w:rStyle w:val="aff3"/>
                <w:lang w:val="ru-RU"/>
              </w:rPr>
              <w:t>предоставлять информационные панели для каждого уровня, отображающие соответствующие показатели и информацию о трассировке.</w:t>
            </w:r>
          </w:p>
        </w:tc>
        <w:tc>
          <w:tcPr>
            <w:tcW w:w="1573" w:type="dxa"/>
            <w:noWrap/>
          </w:tcPr>
          <w:p w:rsidR="003D4588" w:rsidRPr="006A238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1" w:type="dxa"/>
          </w:tcPr>
          <w:p w:rsidR="003D4588" w:rsidRPr="00E876E4" w:rsidRDefault="003D4588" w:rsidP="00E37BFA">
            <w:pPr>
              <w:jc w:val="center"/>
            </w:pPr>
          </w:p>
        </w:tc>
      </w:tr>
    </w:tbl>
    <w:p w:rsidR="003D4588" w:rsidRPr="00E876E4" w:rsidRDefault="003D4588" w:rsidP="003D4588"/>
    <w:p w:rsidR="003D4588" w:rsidRPr="00B83136" w:rsidRDefault="003D4588" w:rsidP="003D4588">
      <w:pPr>
        <w:pStyle w:val="4"/>
      </w:pPr>
      <w:r w:rsidRPr="00B83136">
        <w:lastRenderedPageBreak/>
        <w:t>Мониторинг и оповещение в режиме реального времени</w:t>
      </w:r>
    </w:p>
    <w:p w:rsidR="003D4588" w:rsidRPr="00B83136" w:rsidRDefault="003D4588" w:rsidP="00C56389">
      <w:pPr>
        <w:ind w:firstLine="708"/>
      </w:pPr>
      <w:r w:rsidRPr="00B83136">
        <w:t>Мониторинг и оповещение в режиме реального времени должны обеспечивать оперативное обнаружение и устранение любых проблем или аномалий в обработке транзакций, сводя к минимуму время простоя и повышая надежность</w:t>
      </w:r>
      <w:r>
        <w:t xml:space="preserve"> сервисов приложения.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41"/>
        <w:gridCol w:w="6631"/>
        <w:gridCol w:w="1218"/>
        <w:gridCol w:w="1021"/>
      </w:tblGrid>
      <w:tr w:rsidR="003D4588" w:rsidRPr="00531208" w:rsidTr="00E37BFA">
        <w:trPr>
          <w:trHeight w:val="431"/>
        </w:trPr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E876E4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MON-021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Сбор данных в режиме реального времени: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собирать и обрабатывать данные трассировки в режиме реального времени, чтобы обеспечить мониторинг.</w:t>
            </w:r>
          </w:p>
        </w:tc>
        <w:tc>
          <w:tcPr>
            <w:tcW w:w="1218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  <w:shd w:val="clear" w:color="auto" w:fill="auto"/>
          </w:tcPr>
          <w:p w:rsidR="003D4588" w:rsidRPr="00E876E4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MON-022</w:t>
            </w:r>
          </w:p>
        </w:tc>
        <w:tc>
          <w:tcPr>
            <w:tcW w:w="6805" w:type="dxa"/>
            <w:shd w:val="clear" w:color="auto" w:fill="auto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Проактивные оповещения: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отслеживания должна использовать алгоритмы для анализа исторических данных и текущей производительности сервисов приложения, чтобы генерировать проактивные оповещения. Эти оповещения должны уведомлять о возможном снижении производительности, аномалиях или сбоях до того, как они произойдут, что позволяет оперативно реагировать и устранять проблемы.</w:t>
            </w:r>
          </w:p>
        </w:tc>
        <w:tc>
          <w:tcPr>
            <w:tcW w:w="1218" w:type="dxa"/>
            <w:shd w:val="clear" w:color="auto" w:fill="auto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23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Базовая линия: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автоматически определять базовую линию п</w:t>
            </w:r>
            <w:r w:rsidRPr="003D4588">
              <w:rPr>
                <w:lang w:val="ru-RU"/>
              </w:rPr>
              <w:t xml:space="preserve">о всем </w:t>
            </w:r>
            <w:r w:rsidRPr="003D4588">
              <w:rPr>
                <w:bCs/>
                <w:lang w:val="ru-RU"/>
              </w:rPr>
              <w:t>метрика</w:t>
            </w:r>
            <w:r w:rsidRPr="003D4588">
              <w:rPr>
                <w:lang w:val="ru-RU"/>
              </w:rPr>
              <w:t>м</w:t>
            </w:r>
            <w:r w:rsidRPr="003D4588">
              <w:rPr>
                <w:bCs/>
                <w:lang w:val="ru-RU"/>
              </w:rPr>
              <w:t xml:space="preserve"> и использовать ее значение для оценки производительности и генерации событий, связанных с ее отклонением. П</w:t>
            </w:r>
            <w:r w:rsidRPr="003D4588">
              <w:rPr>
                <w:lang w:val="ru-RU"/>
              </w:rPr>
              <w:t>ериод времени</w:t>
            </w:r>
            <w:r w:rsidRPr="003D4588">
              <w:rPr>
                <w:bCs/>
                <w:lang w:val="ru-RU"/>
              </w:rPr>
              <w:t>, за которы</w:t>
            </w:r>
            <w:r w:rsidRPr="003D4588">
              <w:rPr>
                <w:lang w:val="ru-RU"/>
              </w:rPr>
              <w:t>й</w:t>
            </w:r>
            <w:r w:rsidRPr="003D4588">
              <w:rPr>
                <w:bCs/>
                <w:lang w:val="ru-RU"/>
              </w:rPr>
              <w:t xml:space="preserve"> следует учитывать накопленные метрики при расчете базовой линии, долже</w:t>
            </w:r>
            <w:r w:rsidRPr="003D4588">
              <w:rPr>
                <w:lang w:val="ru-RU"/>
              </w:rPr>
              <w:t>н</w:t>
            </w:r>
            <w:r w:rsidRPr="003D4588">
              <w:rPr>
                <w:bCs/>
                <w:lang w:val="ru-RU"/>
              </w:rPr>
              <w:t xml:space="preserve"> быть настраиваемы</w:t>
            </w:r>
            <w:r w:rsidRPr="003D4588">
              <w:rPr>
                <w:lang w:val="ru-RU"/>
              </w:rPr>
              <w:t>й</w:t>
            </w:r>
            <w:r w:rsidRPr="003D4588">
              <w:rPr>
                <w:bCs/>
                <w:lang w:val="ru-RU"/>
              </w:rPr>
              <w:t xml:space="preserve"> (к примеру: суточный, недельный, месячный и другие тренды). 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MON-024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Механизмы оповещения: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механизмы оповещения, включая электронную почту, </w:t>
            </w:r>
            <w:r w:rsidRPr="00D66D29">
              <w:rPr>
                <w:bCs/>
              </w:rPr>
              <w:t>SMS</w:t>
            </w:r>
            <w:r w:rsidRPr="003D4588">
              <w:rPr>
                <w:bCs/>
                <w:lang w:val="ru-RU"/>
              </w:rPr>
              <w:t xml:space="preserve"> и </w:t>
            </w:r>
            <w:r w:rsidRPr="00D66D29">
              <w:rPr>
                <w:bCs/>
              </w:rPr>
              <w:t>push</w:t>
            </w:r>
            <w:r w:rsidRPr="003D4588">
              <w:rPr>
                <w:bCs/>
                <w:lang w:val="ru-RU"/>
              </w:rPr>
              <w:t xml:space="preserve">-уведомления с помощью настраиваемых </w:t>
            </w:r>
            <w:r>
              <w:rPr>
                <w:bCs/>
              </w:rPr>
              <w:t>HTTP</w:t>
            </w:r>
            <w:r w:rsidRPr="003D4588">
              <w:rPr>
                <w:bCs/>
                <w:lang w:val="ru-RU"/>
              </w:rPr>
              <w:t xml:space="preserve"> запросов. </w:t>
            </w:r>
          </w:p>
        </w:tc>
        <w:tc>
          <w:tcPr>
            <w:tcW w:w="1218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MON-025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Управление оповещениями: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/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>должна предоставлять интерфейс для управления оповещениями и их настройки.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MON-026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Интеграция с информационными панелями: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/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>должна интегрировать оповещения с информационными панелями в режиме реального времени, чтобы обеспечить немедленную видимость проблем.</w:t>
            </w:r>
          </w:p>
        </w:tc>
        <w:tc>
          <w:tcPr>
            <w:tcW w:w="1218" w:type="dxa"/>
            <w:noWrap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MON-027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>Анализ первопричин: СИСТЕМА должна предоставлять возможность для анализа первопричин, сопоставляя предупреждения с данными трассировки, чтобы быстро определить источник проблемы.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E75524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28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Показатели ОС: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/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>должна отслеживать ключевые показатели операционной системы, включая использование процессора, памяти, дискового ввода-вывода и сети, для мониторинга работоспособности и производительности базовой инфраструктуры.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E75524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29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Аппаратные показатели на узлах: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/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>должна осуществлять мониторинг аппаратных показателей, в частности использования процессора и памяти, на каждом узле (контейнере), чтобы обеспечить эффективное использование ресурсов и производительность сервисов приложения.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22F4A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MON-030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rStyle w:val="aff3"/>
                <w:bCs w:val="0"/>
                <w:lang w:val="ru-RU"/>
              </w:rPr>
            </w:pPr>
            <w:r w:rsidRPr="003D4588">
              <w:rPr>
                <w:bCs/>
                <w:lang w:val="ru-RU"/>
              </w:rPr>
              <w:t xml:space="preserve">Мониторинг доступности различных компонентов приложения: </w:t>
            </w:r>
            <w:r w:rsidRPr="003D4588">
              <w:rPr>
                <w:rStyle w:val="aff3"/>
                <w:lang w:val="ru-RU"/>
              </w:rPr>
              <w:t xml:space="preserve">СИСТЕМА </w:t>
            </w:r>
            <w:r w:rsidRPr="003D4588">
              <w:rPr>
                <w:bCs/>
                <w:lang w:val="ru-RU"/>
              </w:rPr>
              <w:t xml:space="preserve">должна обеспечивать детальную информацию о доступности отдельных компонентов, кластеров </w:t>
            </w:r>
            <w:r w:rsidRPr="00B55913">
              <w:rPr>
                <w:bCs/>
              </w:rPr>
              <w:t>Kubernetes</w:t>
            </w:r>
            <w:r w:rsidRPr="003D4588">
              <w:rPr>
                <w:bCs/>
                <w:lang w:val="ru-RU"/>
              </w:rPr>
              <w:t>, х</w:t>
            </w:r>
            <w:r w:rsidRPr="003D4588">
              <w:rPr>
                <w:lang w:val="ru-RU"/>
              </w:rPr>
              <w:t>остов</w:t>
            </w:r>
            <w:r w:rsidRPr="003D4588">
              <w:rPr>
                <w:bCs/>
                <w:lang w:val="ru-RU"/>
              </w:rPr>
              <w:t xml:space="preserve"> и контейнеров </w:t>
            </w:r>
            <w:r w:rsidRPr="00B55913">
              <w:rPr>
                <w:bCs/>
              </w:rPr>
              <w:t>Docker</w:t>
            </w:r>
            <w:r w:rsidRPr="003D4588">
              <w:rPr>
                <w:bCs/>
                <w:lang w:val="ru-RU"/>
              </w:rPr>
              <w:t>.</w:t>
            </w:r>
          </w:p>
        </w:tc>
        <w:tc>
          <w:tcPr>
            <w:tcW w:w="1218" w:type="dxa"/>
            <w:noWrap/>
          </w:tcPr>
          <w:p w:rsidR="003D4588" w:rsidRPr="00F22F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F22F4A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C2190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MON-031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Мониторинг процессов: СИСТЕМА должна собирать подробную информацию о запущенных процессах, включая использование процессора и памяти, открытые файлы и сетевые подключения. Получение представления о производительности системы и использовании ресурсов.</w:t>
            </w:r>
          </w:p>
        </w:tc>
        <w:tc>
          <w:tcPr>
            <w:tcW w:w="1218" w:type="dxa"/>
            <w:noWrap/>
          </w:tcPr>
          <w:p w:rsidR="003D4588" w:rsidRPr="00FC2190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FC2190" w:rsidRDefault="003D4588" w:rsidP="00E37BFA">
            <w:pPr>
              <w:jc w:val="center"/>
            </w:pPr>
          </w:p>
        </w:tc>
      </w:tr>
      <w:tr w:rsidR="003D4588" w:rsidRPr="00E70E86" w:rsidTr="00E37BFA">
        <w:trPr>
          <w:trHeight w:val="276"/>
        </w:trPr>
        <w:tc>
          <w:tcPr>
            <w:tcW w:w="1052" w:type="dxa"/>
          </w:tcPr>
          <w:p w:rsidR="003D4588" w:rsidRPr="00FC2190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MON-032</w:t>
            </w:r>
          </w:p>
        </w:tc>
        <w:tc>
          <w:tcPr>
            <w:tcW w:w="680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Сбор показателей эффективности: СИСТЕМА должна иметь возможность сбора показателей эффективности и извлечения бизнес-данных из контекста приложения.  Обогащение транзакций собранными бизнес-данными. Создание пользовательских панелей для отображения бизнес-метрик, на базе извлеченных бизнес-данных, их корреляция с производительностью сервисов приложения.</w:t>
            </w:r>
          </w:p>
        </w:tc>
        <w:tc>
          <w:tcPr>
            <w:tcW w:w="1218" w:type="dxa"/>
            <w:noWrap/>
          </w:tcPr>
          <w:p w:rsidR="003D4588" w:rsidRPr="00A536C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FC2190" w:rsidRDefault="003D4588" w:rsidP="00E37BFA">
            <w:pPr>
              <w:jc w:val="center"/>
            </w:pPr>
          </w:p>
        </w:tc>
      </w:tr>
    </w:tbl>
    <w:p w:rsidR="003D4588" w:rsidRPr="00FC2190" w:rsidRDefault="003D4588" w:rsidP="003D4588"/>
    <w:p w:rsidR="003D4588" w:rsidRPr="0037117A" w:rsidRDefault="003D4588" w:rsidP="003D4588">
      <w:pPr>
        <w:pStyle w:val="3"/>
        <w:rPr>
          <w:lang w:val="ru-RU"/>
        </w:rPr>
      </w:pPr>
      <w:bookmarkStart w:id="7" w:name="_Toc197074439"/>
      <w:r>
        <w:rPr>
          <w:lang w:val="ru-RU"/>
        </w:rPr>
        <w:t>Пользовательский интерфейс</w:t>
      </w:r>
      <w:bookmarkEnd w:id="7"/>
    </w:p>
    <w:p w:rsidR="003D4588" w:rsidRPr="0037117A" w:rsidRDefault="003D4588" w:rsidP="003D4588"/>
    <w:p w:rsidR="003D4588" w:rsidRPr="00D64053" w:rsidRDefault="003D4588" w:rsidP="003D4588">
      <w:pPr>
        <w:pStyle w:val="4"/>
      </w:pPr>
      <w:r w:rsidRPr="00D64053">
        <w:lastRenderedPageBreak/>
        <w:t>Информационные панели для мониторинга в режиме реального</w:t>
      </w:r>
      <w:r>
        <w:t xml:space="preserve"> времени</w:t>
      </w:r>
    </w:p>
    <w:p w:rsidR="003D4588" w:rsidRPr="00306197" w:rsidRDefault="003D4588" w:rsidP="00C56389">
      <w:pPr>
        <w:ind w:firstLine="708"/>
      </w:pPr>
      <w:r>
        <w:t>М</w:t>
      </w:r>
      <w:r w:rsidRPr="00306197">
        <w:t xml:space="preserve">ониторинг в режиме реального времени — это центральный интерфейс, с помощью которого </w:t>
      </w:r>
      <w:r>
        <w:t>можно</w:t>
      </w:r>
      <w:r w:rsidRPr="00306197">
        <w:t xml:space="preserve"> просматривать текущее состояние и производительность </w:t>
      </w:r>
      <w:r>
        <w:t>различных компонентов приложения</w:t>
      </w:r>
      <w:r w:rsidRPr="00306197">
        <w:t xml:space="preserve">. Эта функция должна обеспечивать непосредственный контроль за работой </w:t>
      </w:r>
      <w:r>
        <w:t>сервисов приложения</w:t>
      </w:r>
      <w:r w:rsidRPr="00306197">
        <w:t xml:space="preserve"> и помогать быстро выявлять, и устранять </w:t>
      </w:r>
      <w:r>
        <w:t xml:space="preserve">возможные </w:t>
      </w:r>
      <w:r w:rsidRPr="00306197">
        <w:t>проблемы</w:t>
      </w:r>
      <w:r>
        <w:t xml:space="preserve"> в их работе</w:t>
      </w:r>
      <w:r w:rsidRPr="00306197">
        <w:t>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46"/>
        <w:gridCol w:w="6663"/>
        <w:gridCol w:w="1178"/>
        <w:gridCol w:w="1024"/>
      </w:tblGrid>
      <w:tr w:rsidR="003D4588" w:rsidRPr="00531208" w:rsidTr="00E37BFA">
        <w:trPr>
          <w:trHeight w:val="431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3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17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57" w:type="dxa"/>
          </w:tcPr>
          <w:p w:rsidR="003D4588" w:rsidRPr="009F39C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MON-051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>Настраиваемый макет: СИСТЕМА должна предоставлять возможность для пользовательской настройки виджетов.</w:t>
            </w:r>
          </w:p>
        </w:tc>
        <w:tc>
          <w:tcPr>
            <w:tcW w:w="1178" w:type="dxa"/>
            <w:noWrap/>
          </w:tcPr>
          <w:p w:rsidR="003D4588" w:rsidRPr="00241DC1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2" w:type="dxa"/>
          </w:tcPr>
          <w:p w:rsidR="003D4588" w:rsidRPr="0015645A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7" w:type="dxa"/>
          </w:tcPr>
          <w:p w:rsidR="003D4588" w:rsidRPr="008D100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52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>Данные в режиме реального времени: СИСТЕМА должна предоставлять отображение данных в режиме реального времени с минимальной задержкой для обеспечения актуальности информации.</w:t>
            </w:r>
          </w:p>
        </w:tc>
        <w:tc>
          <w:tcPr>
            <w:tcW w:w="1178" w:type="dxa"/>
            <w:noWrap/>
          </w:tcPr>
          <w:p w:rsidR="003D4588" w:rsidRPr="008D100C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2" w:type="dxa"/>
          </w:tcPr>
          <w:p w:rsidR="003D4588" w:rsidRPr="008D100C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7" w:type="dxa"/>
          </w:tcPr>
          <w:p w:rsidR="003D4588" w:rsidRPr="008D100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MON-053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Виджеты и визуализация: Панель мониторинга </w:t>
            </w:r>
            <w:r w:rsidRPr="003D4588">
              <w:rPr>
                <w:rStyle w:val="aff3"/>
                <w:lang w:val="ru-RU"/>
              </w:rPr>
              <w:t xml:space="preserve">СИСТЕМЫ </w:t>
            </w:r>
            <w:r w:rsidRPr="003D4588">
              <w:rPr>
                <w:bCs/>
                <w:lang w:val="ru-RU"/>
              </w:rPr>
              <w:t>должна поддерживать различные типы виджетов для сравнения и оценки показателей производительности.</w:t>
            </w:r>
          </w:p>
        </w:tc>
        <w:tc>
          <w:tcPr>
            <w:tcW w:w="1178" w:type="dxa"/>
            <w:noWrap/>
          </w:tcPr>
          <w:p w:rsidR="003D4588" w:rsidRPr="008D100C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2" w:type="dxa"/>
          </w:tcPr>
          <w:p w:rsidR="003D4588" w:rsidRPr="008D100C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7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MON-054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>Фильтрация и сортировка</w:t>
            </w:r>
            <w:r w:rsidRPr="003D4588">
              <w:rPr>
                <w:rStyle w:val="aff3"/>
                <w:lang w:val="ru-RU"/>
              </w:rPr>
              <w:t>: СИСТЕМА должна предоставлять возможность</w:t>
            </w:r>
            <w:r w:rsidRPr="003D4588">
              <w:rPr>
                <w:bCs/>
                <w:lang w:val="ru-RU"/>
              </w:rPr>
              <w:t xml:space="preserve"> фильтровать данные на основе таких критериев, как временной диапазон, тип транзакции или статус. Предоставлять параметры сортировки для упорядочивания данных по различным атрибутам (например, по времени отклика, частоте ошибок).</w:t>
            </w:r>
          </w:p>
        </w:tc>
        <w:tc>
          <w:tcPr>
            <w:tcW w:w="1178" w:type="dxa"/>
            <w:noWrap/>
          </w:tcPr>
          <w:p w:rsidR="003D4588" w:rsidRPr="0015645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2" w:type="dxa"/>
          </w:tcPr>
          <w:p w:rsidR="003D4588" w:rsidRPr="0015645A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7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MON-055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Взаимодействие: </w:t>
            </w:r>
            <w:r w:rsidRPr="003D4588">
              <w:rPr>
                <w:rStyle w:val="aff3"/>
                <w:lang w:val="ru-RU"/>
              </w:rPr>
              <w:t xml:space="preserve">СИСТЕМА должна предоставлять возможность </w:t>
            </w:r>
            <w:r w:rsidRPr="003D4588">
              <w:rPr>
                <w:bCs/>
                <w:lang w:val="ru-RU"/>
              </w:rPr>
              <w:t>взаимодействовать с элементами панели мониторинга (например, наводить курсор для просмотра деталей, щелкать для детализации).</w:t>
            </w:r>
          </w:p>
        </w:tc>
        <w:tc>
          <w:tcPr>
            <w:tcW w:w="1178" w:type="dxa"/>
            <w:noWrap/>
          </w:tcPr>
          <w:p w:rsidR="003D4588" w:rsidRPr="0015645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2" w:type="dxa"/>
          </w:tcPr>
          <w:p w:rsidR="003D4588" w:rsidRPr="0015645A" w:rsidRDefault="003D4588" w:rsidP="00E37BFA">
            <w:pPr>
              <w:jc w:val="center"/>
            </w:pPr>
          </w:p>
        </w:tc>
      </w:tr>
      <w:tr w:rsidR="003D4588" w:rsidRPr="0015645A" w:rsidTr="00E37BFA">
        <w:trPr>
          <w:trHeight w:val="276"/>
        </w:trPr>
        <w:tc>
          <w:tcPr>
            <w:tcW w:w="1057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MON-056</w:t>
            </w:r>
          </w:p>
        </w:tc>
        <w:tc>
          <w:tcPr>
            <w:tcW w:w="6837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>Оповещения и предупреждения</w:t>
            </w:r>
            <w:r w:rsidRPr="003D4588">
              <w:rPr>
                <w:rStyle w:val="aff3"/>
                <w:lang w:val="ru-RU"/>
              </w:rPr>
              <w:t xml:space="preserve">: СИСТЕМА должна предоставлять возможность </w:t>
            </w:r>
            <w:r w:rsidRPr="003D4588">
              <w:rPr>
                <w:bCs/>
                <w:lang w:val="ru-RU"/>
              </w:rPr>
              <w:t xml:space="preserve">оповещения и предупреждения в ответ на различные события в работе сервисов приложения. </w:t>
            </w:r>
          </w:p>
        </w:tc>
        <w:tc>
          <w:tcPr>
            <w:tcW w:w="1178" w:type="dxa"/>
            <w:noWrap/>
          </w:tcPr>
          <w:p w:rsidR="003D4588" w:rsidRPr="0015645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2" w:type="dxa"/>
          </w:tcPr>
          <w:p w:rsidR="003D4588" w:rsidRPr="0015645A" w:rsidRDefault="003D4588" w:rsidP="00E37BFA">
            <w:pPr>
              <w:jc w:val="center"/>
            </w:pPr>
          </w:p>
        </w:tc>
      </w:tr>
    </w:tbl>
    <w:p w:rsidR="003D4588" w:rsidRPr="0015645A" w:rsidRDefault="003D4588" w:rsidP="003D4588"/>
    <w:p w:rsidR="003D4588" w:rsidRPr="0015645A" w:rsidRDefault="003D4588" w:rsidP="003D4588">
      <w:pPr>
        <w:pStyle w:val="4"/>
      </w:pPr>
      <w:r w:rsidRPr="0015645A">
        <w:t xml:space="preserve">Отчеты и </w:t>
      </w:r>
      <w:r>
        <w:t>Аналитика</w:t>
      </w:r>
    </w:p>
    <w:p w:rsidR="003D4588" w:rsidRPr="00BE6C14" w:rsidRDefault="003D4588" w:rsidP="00C56389">
      <w:pPr>
        <w:ind w:firstLine="708"/>
      </w:pPr>
      <w:r w:rsidRPr="00BE6C14">
        <w:t>Отчеты и аналитика предоставляют подробную информацию о производительности системы и потоках транзакций с течением времени. Эти функции помогают проводить исторический анализ, выявлять тенденции и принимать решения.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33"/>
        <w:gridCol w:w="6488"/>
        <w:gridCol w:w="1376"/>
        <w:gridCol w:w="1014"/>
      </w:tblGrid>
      <w:tr w:rsidR="003D4588" w:rsidRPr="00531208" w:rsidTr="00E37BFA">
        <w:trPr>
          <w:trHeight w:val="431"/>
        </w:trPr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41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17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MON-061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Встроенные отчеты: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предлагать набор встроенных отчетов, охватывающих распространенные варианты использования и показатели производительности.</w:t>
            </w:r>
          </w:p>
        </w:tc>
        <w:tc>
          <w:tcPr>
            <w:tcW w:w="1178" w:type="dxa"/>
            <w:noWrap/>
          </w:tcPr>
          <w:p w:rsidR="003D4588" w:rsidRPr="00B40AB1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0" w:type="dxa"/>
          </w:tcPr>
          <w:p w:rsidR="003D4588" w:rsidRPr="00B40AB1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62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Пользовательские отчеты: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позволять создавать пользовательские отчеты, выбирая источники данных, показатели производительности и различные визуализации.</w:t>
            </w:r>
          </w:p>
        </w:tc>
        <w:tc>
          <w:tcPr>
            <w:tcW w:w="1178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0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MON-063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Отчеты по расписанию: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позволять планировать автоматическое создание и доставку отчетов через определенные промежутки времени.</w:t>
            </w:r>
          </w:p>
        </w:tc>
        <w:tc>
          <w:tcPr>
            <w:tcW w:w="1178" w:type="dxa"/>
            <w:noWrap/>
          </w:tcPr>
          <w:p w:rsidR="003D4588" w:rsidRPr="00241DC1" w:rsidRDefault="003D4588" w:rsidP="00E37BFA">
            <w:pPr>
              <w:jc w:val="center"/>
            </w:pPr>
            <w:proofErr w:type="spellStart"/>
            <w:r>
              <w:t>Опционально</w:t>
            </w:r>
            <w:proofErr w:type="spellEnd"/>
          </w:p>
        </w:tc>
        <w:tc>
          <w:tcPr>
            <w:tcW w:w="1030" w:type="dxa"/>
          </w:tcPr>
          <w:p w:rsidR="003D4588" w:rsidRPr="00B40AB1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MON-064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Параметры экспорта: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предоставлять возможность для экспорта отчетов.</w:t>
            </w:r>
          </w:p>
        </w:tc>
        <w:tc>
          <w:tcPr>
            <w:tcW w:w="1178" w:type="dxa"/>
            <w:noWrap/>
          </w:tcPr>
          <w:p w:rsidR="003D4588" w:rsidRPr="0085411B" w:rsidRDefault="003D4588" w:rsidP="00E37BFA">
            <w:pPr>
              <w:jc w:val="center"/>
            </w:pPr>
            <w:proofErr w:type="spellStart"/>
            <w:r>
              <w:t>Опционально</w:t>
            </w:r>
            <w:proofErr w:type="spellEnd"/>
          </w:p>
        </w:tc>
        <w:tc>
          <w:tcPr>
            <w:tcW w:w="1030" w:type="dxa"/>
          </w:tcPr>
          <w:p w:rsidR="003D4588" w:rsidRPr="0085411B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MON-065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Интерактивная аналитика: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возможности анализа для более детального изучения данных. Позволять применять фильтры и преобразования для анализа данных с разных точек зрения.</w:t>
            </w:r>
          </w:p>
        </w:tc>
        <w:tc>
          <w:tcPr>
            <w:tcW w:w="1178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0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B40AB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MON-066</w:t>
            </w:r>
          </w:p>
        </w:tc>
        <w:tc>
          <w:tcPr>
            <w:tcW w:w="6841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Доступ к историческим данным: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предоставлять возможность для получения доступа к историческим данным для анализа долгосрочных тенденций.</w:t>
            </w:r>
          </w:p>
        </w:tc>
        <w:tc>
          <w:tcPr>
            <w:tcW w:w="1178" w:type="dxa"/>
            <w:noWrap/>
          </w:tcPr>
          <w:p w:rsidR="003D4588" w:rsidRPr="00B40AB1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0" w:type="dxa"/>
          </w:tcPr>
          <w:p w:rsidR="003D4588" w:rsidRPr="00B40AB1" w:rsidRDefault="003D4588" w:rsidP="00E37BFA">
            <w:pPr>
              <w:jc w:val="center"/>
            </w:pPr>
          </w:p>
        </w:tc>
      </w:tr>
    </w:tbl>
    <w:p w:rsidR="003D4588" w:rsidRPr="00B40AB1" w:rsidRDefault="003D4588" w:rsidP="003D4588"/>
    <w:p w:rsidR="003D4588" w:rsidRPr="007D4777" w:rsidRDefault="003D4588" w:rsidP="003D4588">
      <w:pPr>
        <w:pStyle w:val="4"/>
      </w:pPr>
      <w:r w:rsidRPr="007D4777">
        <w:t xml:space="preserve">Настраиваемые представления для различных </w:t>
      </w:r>
      <w:r>
        <w:t>Б</w:t>
      </w:r>
      <w:r w:rsidRPr="007D4777">
        <w:t>изнес-подразделений</w:t>
      </w:r>
    </w:p>
    <w:p w:rsidR="003D4588" w:rsidRPr="00EA694E" w:rsidRDefault="003D4588" w:rsidP="00C56389">
      <w:pPr>
        <w:ind w:firstLine="708"/>
      </w:pPr>
      <w:r w:rsidRPr="00EA694E">
        <w:t>Настраиваемые представления должны соответствовать конкретным потребностям и предпочтениям различных бизнес-подразделений, позволяя им сосредоточиться на данных и показателях, которые наиболее важны для их деятельности.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2"/>
        <w:gridCol w:w="6682"/>
        <w:gridCol w:w="1218"/>
        <w:gridCol w:w="989"/>
      </w:tblGrid>
      <w:tr w:rsidR="003D4588" w:rsidRPr="00531208" w:rsidTr="00E37BFA">
        <w:trPr>
          <w:trHeight w:val="431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55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Pr="001C1D1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MON-071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Профили пользователей: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различные профили пользователей с индивидуальными представлениями и правами </w:t>
            </w:r>
            <w:r w:rsidRPr="003D4588">
              <w:rPr>
                <w:bCs/>
                <w:lang w:val="ru-RU"/>
              </w:rPr>
              <w:lastRenderedPageBreak/>
              <w:t>доступа.</w:t>
            </w:r>
          </w:p>
        </w:tc>
        <w:tc>
          <w:tcPr>
            <w:tcW w:w="1218" w:type="dxa"/>
            <w:noWrap/>
          </w:tcPr>
          <w:p w:rsidR="003D4588" w:rsidRPr="00B5696E" w:rsidRDefault="003D4588" w:rsidP="00E37BFA">
            <w:pPr>
              <w:jc w:val="center"/>
            </w:pPr>
            <w:proofErr w:type="spellStart"/>
            <w:r>
              <w:lastRenderedPageBreak/>
              <w:t>Важно</w:t>
            </w:r>
            <w:proofErr w:type="spellEnd"/>
          </w:p>
        </w:tc>
        <w:tc>
          <w:tcPr>
            <w:tcW w:w="997" w:type="dxa"/>
          </w:tcPr>
          <w:p w:rsidR="003D4588" w:rsidRPr="00B5696E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72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Настраиваемые информационные панели: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позволять каждому бизнес-подразделению создавать настраиваемые информационные панели с указанием их ключевых показателей и </w:t>
            </w:r>
            <w:r w:rsidRPr="00ED6232">
              <w:rPr>
                <w:bCs/>
              </w:rPr>
              <w:t>KPI</w:t>
            </w:r>
            <w:r w:rsidRPr="003D4588">
              <w:rPr>
                <w:bCs/>
                <w:lang w:val="ru-RU"/>
              </w:rPr>
              <w:t>.</w:t>
            </w:r>
          </w:p>
        </w:tc>
        <w:tc>
          <w:tcPr>
            <w:tcW w:w="1218" w:type="dxa"/>
            <w:noWrap/>
          </w:tcPr>
          <w:p w:rsidR="003D4588" w:rsidRPr="00B5696E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997" w:type="dxa"/>
          </w:tcPr>
          <w:p w:rsidR="003D4588" w:rsidRPr="00B5696E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Pr="001C1D1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MON-073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Управление доступом на основе ролей: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управление доступом на основе ролей, чтобы гарантировать, что пользователи видят данные, относящиеся только к их роли и разрешениям.</w:t>
            </w:r>
          </w:p>
        </w:tc>
        <w:tc>
          <w:tcPr>
            <w:tcW w:w="1218" w:type="dxa"/>
            <w:noWrap/>
          </w:tcPr>
          <w:p w:rsidR="003D4588" w:rsidRPr="00B5696E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997" w:type="dxa"/>
          </w:tcPr>
          <w:p w:rsidR="003D4588" w:rsidRPr="00B5696E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MON-075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Персонализированные уведомления: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</w:t>
            </w:r>
            <w:r w:rsidRPr="003D4588">
              <w:rPr>
                <w:rStyle w:val="aff3"/>
                <w:lang w:val="ru-RU"/>
              </w:rPr>
              <w:t>позволять пользователям настраивать персонализированные уведомления и оповещения на основе их конкретных критериев.</w:t>
            </w:r>
          </w:p>
        </w:tc>
        <w:tc>
          <w:tcPr>
            <w:tcW w:w="1218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997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MON-076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Встроенные технические панели мониторинга: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>должна предоставлять встроенные панели мониторинга, позволяющие получать информацию о ключевых показателях производительности, таких как:</w:t>
            </w:r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r>
              <w:rPr>
                <w:rStyle w:val="aff3"/>
              </w:rPr>
              <w:t>ТОП</w:t>
            </w:r>
            <w:r w:rsidRPr="00412D2F">
              <w:rPr>
                <w:rStyle w:val="aff3"/>
              </w:rPr>
              <w:t xml:space="preserve"> </w:t>
            </w:r>
            <w:proofErr w:type="spellStart"/>
            <w:r w:rsidRPr="00412D2F">
              <w:rPr>
                <w:rStyle w:val="aff3"/>
              </w:rPr>
              <w:t>высоконагруженны</w:t>
            </w:r>
            <w:r>
              <w:rPr>
                <w:rStyle w:val="aff3"/>
              </w:rPr>
              <w:t>х</w:t>
            </w:r>
            <w:proofErr w:type="spellEnd"/>
            <w:r w:rsidRPr="00412D2F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r>
              <w:rPr>
                <w:rStyle w:val="aff3"/>
              </w:rPr>
              <w:t>ТОП</w:t>
            </w:r>
            <w:r w:rsidRPr="00412D2F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самых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медленных</w:t>
            </w:r>
            <w:proofErr w:type="spellEnd"/>
            <w:r w:rsidRPr="00412D2F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r>
              <w:rPr>
                <w:rStyle w:val="aff3"/>
              </w:rPr>
              <w:t>ТОП</w:t>
            </w:r>
            <w:r w:rsidRPr="00412D2F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  <w:r>
              <w:rPr>
                <w:rStyle w:val="aff3"/>
              </w:rPr>
              <w:t xml:space="preserve"> с </w:t>
            </w:r>
            <w:proofErr w:type="spellStart"/>
            <w:r>
              <w:rPr>
                <w:rStyle w:val="aff3"/>
              </w:rPr>
              <w:t>ошибками</w:t>
            </w:r>
            <w:proofErr w:type="spellEnd"/>
          </w:p>
          <w:p w:rsidR="003D4588" w:rsidRPr="00412D2F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 w:rsidRPr="00412D2F">
              <w:rPr>
                <w:rStyle w:val="aff3"/>
              </w:rPr>
              <w:t>Мониторинг</w:t>
            </w:r>
            <w:proofErr w:type="spellEnd"/>
            <w:r w:rsidRPr="00412D2F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производительности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компонентов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приложения</w:t>
            </w:r>
            <w:proofErr w:type="spellEnd"/>
          </w:p>
          <w:p w:rsidR="003D4588" w:rsidRPr="00580DFF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</w:rPr>
            </w:pPr>
            <w:proofErr w:type="spellStart"/>
            <w:r w:rsidRPr="00412D2F">
              <w:rPr>
                <w:rStyle w:val="aff3"/>
              </w:rPr>
              <w:t>Производительность</w:t>
            </w:r>
            <w:proofErr w:type="spellEnd"/>
            <w:r w:rsidRPr="00412D2F">
              <w:rPr>
                <w:rStyle w:val="aff3"/>
              </w:rPr>
              <w:t xml:space="preserve"> </w:t>
            </w:r>
            <w:proofErr w:type="spellStart"/>
            <w:r w:rsidRPr="00412D2F">
              <w:rPr>
                <w:rStyle w:val="aff3"/>
              </w:rPr>
              <w:t>запросов</w:t>
            </w:r>
            <w:proofErr w:type="spellEnd"/>
            <w:r w:rsidRPr="00412D2F">
              <w:rPr>
                <w:rStyle w:val="aff3"/>
              </w:rPr>
              <w:t xml:space="preserve"> к </w:t>
            </w:r>
            <w:proofErr w:type="spellStart"/>
            <w:r w:rsidRPr="00412D2F">
              <w:rPr>
                <w:rStyle w:val="aff3"/>
              </w:rPr>
              <w:t>базе</w:t>
            </w:r>
            <w:proofErr w:type="spellEnd"/>
            <w:r w:rsidRPr="00412D2F">
              <w:rPr>
                <w:rStyle w:val="aff3"/>
              </w:rPr>
              <w:t xml:space="preserve"> </w:t>
            </w:r>
            <w:proofErr w:type="spellStart"/>
            <w:r w:rsidRPr="00412D2F">
              <w:rPr>
                <w:rStyle w:val="aff3"/>
              </w:rPr>
              <w:t>данных</w:t>
            </w:r>
            <w:proofErr w:type="spellEnd"/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Производительность запросов к удаленным сервисам</w:t>
            </w:r>
          </w:p>
        </w:tc>
        <w:tc>
          <w:tcPr>
            <w:tcW w:w="1218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997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34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MON-077</w:t>
            </w:r>
          </w:p>
        </w:tc>
        <w:tc>
          <w:tcPr>
            <w:tcW w:w="6855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Встроенная информационная панель </w:t>
            </w:r>
            <w:r w:rsidRPr="006D77C8">
              <w:rPr>
                <w:rStyle w:val="aff3"/>
              </w:rPr>
              <w:t>SLA</w:t>
            </w:r>
            <w:r w:rsidRPr="003D4588">
              <w:rPr>
                <w:rStyle w:val="aff3"/>
                <w:lang w:val="ru-RU"/>
              </w:rPr>
              <w:t xml:space="preserve">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</w:t>
            </w:r>
            <w:r w:rsidRPr="003D4588">
              <w:rPr>
                <w:rStyle w:val="aff3"/>
                <w:lang w:val="ru-RU"/>
              </w:rPr>
              <w:t xml:space="preserve">должна предоставлять подробную информационную панель для мониторинга показателей </w:t>
            </w:r>
            <w:r w:rsidRPr="006D77C8">
              <w:rPr>
                <w:rStyle w:val="aff3"/>
              </w:rPr>
              <w:t>SLA</w:t>
            </w:r>
            <w:r w:rsidRPr="003D4588">
              <w:rPr>
                <w:rStyle w:val="aff3"/>
                <w:lang w:val="ru-RU"/>
              </w:rPr>
              <w:t xml:space="preserve"> во всех сервисах приложения, включая:</w:t>
            </w:r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>
              <w:rPr>
                <w:rStyle w:val="aff3"/>
              </w:rPr>
              <w:t>Количество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запросов</w:t>
            </w:r>
            <w:proofErr w:type="spellEnd"/>
            <w:r>
              <w:rPr>
                <w:rStyle w:val="aff3"/>
              </w:rPr>
              <w:t xml:space="preserve"> в </w:t>
            </w:r>
            <w:proofErr w:type="spellStart"/>
            <w:r>
              <w:rPr>
                <w:rStyle w:val="aff3"/>
              </w:rPr>
              <w:t>минуту</w:t>
            </w:r>
            <w:proofErr w:type="spellEnd"/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>
              <w:rPr>
                <w:rStyle w:val="aff3"/>
              </w:rPr>
              <w:t>Среднее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время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ответов</w:t>
            </w:r>
            <w:proofErr w:type="spellEnd"/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>
              <w:rPr>
                <w:rStyle w:val="aff3"/>
              </w:rPr>
              <w:t>Количество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ошибок</w:t>
            </w:r>
            <w:proofErr w:type="spellEnd"/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>
              <w:rPr>
                <w:rStyle w:val="aff3"/>
              </w:rPr>
              <w:t>Количество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исключений</w:t>
            </w:r>
            <w:proofErr w:type="spellEnd"/>
            <w:r>
              <w:rPr>
                <w:rStyle w:val="aff3"/>
              </w:rPr>
              <w:t xml:space="preserve"> (exceptions)</w:t>
            </w:r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 w:rsidRPr="006D77C8">
              <w:rPr>
                <w:rStyle w:val="aff3"/>
              </w:rPr>
              <w:t>К</w:t>
            </w:r>
            <w:r>
              <w:rPr>
                <w:rStyle w:val="aff3"/>
              </w:rPr>
              <w:t>оличество</w:t>
            </w:r>
            <w:proofErr w:type="spellEnd"/>
            <w:r>
              <w:rPr>
                <w:rStyle w:val="aff3"/>
              </w:rPr>
              <w:t>/</w:t>
            </w:r>
            <w:proofErr w:type="spellStart"/>
            <w:r>
              <w:rPr>
                <w:rStyle w:val="aff3"/>
              </w:rPr>
              <w:t>Процент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нормальных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 w:rsidRPr="006D77C8">
              <w:rPr>
                <w:rStyle w:val="aff3"/>
              </w:rPr>
              <w:t>К</w:t>
            </w:r>
            <w:r>
              <w:rPr>
                <w:rStyle w:val="aff3"/>
              </w:rPr>
              <w:t>оличество</w:t>
            </w:r>
            <w:proofErr w:type="spellEnd"/>
            <w:r>
              <w:rPr>
                <w:rStyle w:val="aff3"/>
              </w:rPr>
              <w:t>/</w:t>
            </w:r>
            <w:proofErr w:type="spellStart"/>
            <w:r>
              <w:rPr>
                <w:rStyle w:val="aff3"/>
              </w:rPr>
              <w:t>Процент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медленных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</w:p>
          <w:p w:rsidR="003D4588" w:rsidRPr="006D77C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 w:rsidRPr="006D77C8">
              <w:rPr>
                <w:rStyle w:val="aff3"/>
              </w:rPr>
              <w:t>К</w:t>
            </w:r>
            <w:r>
              <w:rPr>
                <w:rStyle w:val="aff3"/>
              </w:rPr>
              <w:t>оличество</w:t>
            </w:r>
            <w:proofErr w:type="spellEnd"/>
            <w:r>
              <w:rPr>
                <w:rStyle w:val="aff3"/>
              </w:rPr>
              <w:t>/</w:t>
            </w:r>
            <w:proofErr w:type="spellStart"/>
            <w:r>
              <w:rPr>
                <w:rStyle w:val="aff3"/>
              </w:rPr>
              <w:t>Процент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зависших</w:t>
            </w:r>
            <w:proofErr w:type="spellEnd"/>
            <w:r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транзакций</w:t>
            </w:r>
            <w:proofErr w:type="spellEnd"/>
            <w:r>
              <w:rPr>
                <w:rStyle w:val="aff3"/>
              </w:rPr>
              <w:t xml:space="preserve"> </w:t>
            </w:r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Количество/Процент транзакций с ошибками</w:t>
            </w:r>
          </w:p>
        </w:tc>
        <w:tc>
          <w:tcPr>
            <w:tcW w:w="1218" w:type="dxa"/>
            <w:noWrap/>
          </w:tcPr>
          <w:p w:rsidR="003D4588" w:rsidRPr="0004112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997" w:type="dxa"/>
          </w:tcPr>
          <w:p w:rsidR="003D4588" w:rsidRPr="0004112B" w:rsidRDefault="003D4588" w:rsidP="00E37BFA">
            <w:pPr>
              <w:jc w:val="center"/>
            </w:pPr>
          </w:p>
        </w:tc>
      </w:tr>
    </w:tbl>
    <w:p w:rsidR="003D4588" w:rsidRPr="0099765B" w:rsidRDefault="003D4588" w:rsidP="003D4588"/>
    <w:p w:rsidR="003D4588" w:rsidRPr="00834834" w:rsidRDefault="003D4588" w:rsidP="003D4588">
      <w:pPr>
        <w:pStyle w:val="3"/>
        <w:rPr>
          <w:lang w:val="ru-RU"/>
        </w:rPr>
      </w:pPr>
      <w:bookmarkStart w:id="8" w:name="_Toc197074440"/>
      <w:r>
        <w:rPr>
          <w:lang w:val="ru-RU"/>
        </w:rPr>
        <w:t>Управление данными</w:t>
      </w:r>
      <w:bookmarkEnd w:id="8"/>
    </w:p>
    <w:p w:rsidR="003D4588" w:rsidRPr="008D10B3" w:rsidRDefault="003D4588" w:rsidP="003D4588">
      <w:pPr>
        <w:pStyle w:val="4"/>
      </w:pPr>
      <w:r w:rsidRPr="008D10B3">
        <w:rPr>
          <w:rStyle w:val="ezkurwreuab5ozgtqnkl"/>
        </w:rPr>
        <w:t>Сбор</w:t>
      </w:r>
      <w:r w:rsidRPr="008D10B3">
        <w:t xml:space="preserve"> данных </w:t>
      </w:r>
      <w:r w:rsidRPr="008D10B3">
        <w:rPr>
          <w:rStyle w:val="ezkurwreuab5ozgtqnkl"/>
        </w:rPr>
        <w:t>из</w:t>
      </w:r>
      <w:r w:rsidRPr="008D10B3">
        <w:t xml:space="preserve"> </w:t>
      </w:r>
      <w:r w:rsidRPr="008D10B3">
        <w:rPr>
          <w:rStyle w:val="ezkurwreuab5ozgtqnkl"/>
        </w:rPr>
        <w:t>различных</w:t>
      </w:r>
      <w:r w:rsidRPr="008D10B3">
        <w:t xml:space="preserve"> </w:t>
      </w:r>
      <w:r w:rsidRPr="008D10B3">
        <w:rPr>
          <w:rStyle w:val="ezkurwreuab5ozgtqnkl"/>
        </w:rPr>
        <w:t>источни</w:t>
      </w:r>
      <w:r>
        <w:rPr>
          <w:rStyle w:val="ezkurwreuab5ozgtqnkl"/>
        </w:rPr>
        <w:t>ков</w:t>
      </w:r>
    </w:p>
    <w:p w:rsidR="003D4588" w:rsidRPr="0082207C" w:rsidRDefault="003D4588" w:rsidP="00C56389">
      <w:pPr>
        <w:ind w:firstLine="708"/>
      </w:pPr>
      <w:r w:rsidRPr="00373EE3">
        <w:t xml:space="preserve">Эффективное управление данными начинается со сбора данных из всех соответствующих источников </w:t>
      </w:r>
      <w:r>
        <w:t>работающих сервисов</w:t>
      </w:r>
      <w:r w:rsidRPr="00373EE3">
        <w:t xml:space="preserve"> </w:t>
      </w:r>
      <w:r>
        <w:t>приложения</w:t>
      </w:r>
      <w:r w:rsidRPr="00373EE3">
        <w:t>. Это обеспечивает возможност</w:t>
      </w:r>
      <w:r>
        <w:t>ь для комплексного</w:t>
      </w:r>
      <w:r w:rsidRPr="00373EE3">
        <w:t xml:space="preserve"> мониторинга и отслеживания</w:t>
      </w:r>
      <w:r>
        <w:t xml:space="preserve"> производительности</w:t>
      </w:r>
      <w:r w:rsidRPr="00373EE3">
        <w:t>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41"/>
        <w:gridCol w:w="6634"/>
        <w:gridCol w:w="1218"/>
        <w:gridCol w:w="1018"/>
      </w:tblGrid>
      <w:tr w:rsidR="003D4588" w:rsidRPr="00531208" w:rsidTr="00E37BFA">
        <w:trPr>
          <w:trHeight w:val="431"/>
        </w:trPr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MON-081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Идентификация источника: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идентифицировать и поддерживать все потенциальные источники данных, включая приложения, базы данных, сетевые устройства и внешние системы.</w:t>
            </w:r>
          </w:p>
        </w:tc>
        <w:tc>
          <w:tcPr>
            <w:tcW w:w="1218" w:type="dxa"/>
            <w:noWrap/>
          </w:tcPr>
          <w:p w:rsidR="003D4588" w:rsidRPr="008E5481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6" w:type="dxa"/>
          </w:tcPr>
          <w:p w:rsidR="003D4588" w:rsidRPr="008E5481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1C1D1F">
              <w:rPr>
                <w:color w:val="808080" w:themeColor="background1" w:themeShade="80"/>
              </w:rPr>
              <w:t>0</w:t>
            </w:r>
            <w:r>
              <w:rPr>
                <w:color w:val="808080" w:themeColor="background1" w:themeShade="80"/>
              </w:rPr>
              <w:t>82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Форматы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протокол передачи данных производительности приложений с использованием протокола </w:t>
            </w:r>
            <w:r w:rsidRPr="00AD5907">
              <w:rPr>
                <w:bCs/>
              </w:rPr>
              <w:t>REST</w:t>
            </w:r>
            <w:r w:rsidRPr="003D4588">
              <w:rPr>
                <w:bCs/>
                <w:lang w:val="ru-RU"/>
              </w:rPr>
              <w:t>/</w:t>
            </w:r>
            <w:r w:rsidRPr="00AD5907">
              <w:rPr>
                <w:bCs/>
              </w:rPr>
              <w:t>JSON</w:t>
            </w:r>
            <w:r w:rsidRPr="003D4588">
              <w:rPr>
                <w:bCs/>
                <w:lang w:val="ru-RU"/>
              </w:rPr>
              <w:t>, вне зависимости от технологии объекта мониторинга.</w:t>
            </w:r>
          </w:p>
        </w:tc>
        <w:tc>
          <w:tcPr>
            <w:tcW w:w="1218" w:type="dxa"/>
            <w:noWrap/>
          </w:tcPr>
          <w:p w:rsidR="003D4588" w:rsidRPr="007C665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131E41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MON-083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lang w:val="ru-RU"/>
              </w:rPr>
            </w:pPr>
            <w:r w:rsidRPr="003D4588">
              <w:rPr>
                <w:rStyle w:val="ezkurwreuab5ozgtqnkl"/>
                <w:lang w:val="ru-RU"/>
              </w:rPr>
              <w:t>Методы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сбора: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СИСТЕМА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должна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поддерживать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методы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сбора</w:t>
            </w:r>
            <w:r w:rsidRPr="003D4588">
              <w:rPr>
                <w:lang w:val="ru-RU"/>
              </w:rPr>
              <w:t xml:space="preserve"> </w:t>
            </w:r>
            <w:r w:rsidRPr="003D4588">
              <w:rPr>
                <w:rStyle w:val="ezkurwreuab5ozgtqnkl"/>
                <w:lang w:val="ru-RU"/>
              </w:rPr>
              <w:t>данных с агентом и без агента.</w:t>
            </w:r>
          </w:p>
        </w:tc>
        <w:tc>
          <w:tcPr>
            <w:tcW w:w="1218" w:type="dxa"/>
            <w:noWrap/>
          </w:tcPr>
          <w:p w:rsidR="003D4588" w:rsidRPr="00DF635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DF6358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MON-084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Сбор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</w:t>
            </w:r>
            <w:r w:rsidRPr="003D4588">
              <w:rPr>
                <w:rStyle w:val="aff3"/>
                <w:lang w:val="ru-RU"/>
              </w:rPr>
              <w:t>сбор данных в режиме реального времени для мониторинга, а также сбор данных для периодического анализа.</w:t>
            </w:r>
          </w:p>
        </w:tc>
        <w:tc>
          <w:tcPr>
            <w:tcW w:w="1218" w:type="dxa"/>
            <w:noWrap/>
          </w:tcPr>
          <w:p w:rsidR="003D4588" w:rsidRPr="00A65BE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6" w:type="dxa"/>
          </w:tcPr>
          <w:p w:rsidR="003D4588" w:rsidRPr="00A65BEB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Del="003A50A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MON-085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Изолированная среда для сбора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собирать и обрабатывать данные без обращения к внешним компонентам в сети Интернет, т.е. строго в изолированной среде Заказчика.</w:t>
            </w:r>
          </w:p>
        </w:tc>
        <w:tc>
          <w:tcPr>
            <w:tcW w:w="1218" w:type="dxa"/>
            <w:noWrap/>
          </w:tcPr>
          <w:p w:rsidR="003D4588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6" w:type="dxa"/>
          </w:tcPr>
          <w:p w:rsidR="003D4588" w:rsidRPr="00A65BEB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MON-086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rStyle w:val="aff3"/>
                <w:bCs w:val="0"/>
                <w:lang w:val="ru-RU"/>
              </w:rPr>
            </w:pPr>
            <w:r w:rsidRPr="003D4588">
              <w:rPr>
                <w:bCs/>
                <w:lang w:val="ru-RU"/>
              </w:rPr>
              <w:t xml:space="preserve">Обогащение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иметь возможность извлекать данные из контекста приложения для обогащения собираемой информации и улучшения анализа.</w:t>
            </w:r>
          </w:p>
        </w:tc>
        <w:tc>
          <w:tcPr>
            <w:tcW w:w="1218" w:type="dxa"/>
            <w:noWrap/>
          </w:tcPr>
          <w:p w:rsidR="003D4588" w:rsidRPr="00CF668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CF668A" w:rsidRDefault="003D4588" w:rsidP="00E37BFA">
            <w:pPr>
              <w:jc w:val="center"/>
            </w:pPr>
          </w:p>
        </w:tc>
      </w:tr>
      <w:tr w:rsidR="003D4588" w:rsidRPr="007B0EB0" w:rsidTr="00E37BFA">
        <w:trPr>
          <w:trHeight w:val="276"/>
        </w:trPr>
        <w:tc>
          <w:tcPr>
            <w:tcW w:w="1052" w:type="dxa"/>
          </w:tcPr>
          <w:p w:rsidR="003D458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MON-087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Сбор данных: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иметь возможность сбора данных из контекста приложения без необходимости изменения исходного кода приложения</w:t>
            </w:r>
          </w:p>
        </w:tc>
        <w:tc>
          <w:tcPr>
            <w:tcW w:w="1218" w:type="dxa"/>
            <w:noWrap/>
          </w:tcPr>
          <w:p w:rsidR="003D458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CF668A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>
              <w:rPr>
                <w:color w:val="808080" w:themeColor="background1" w:themeShade="80"/>
              </w:rPr>
              <w:lastRenderedPageBreak/>
              <w:t>088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lastRenderedPageBreak/>
              <w:t xml:space="preserve">Масштабируемость: </w:t>
            </w:r>
            <w:r w:rsidRPr="003D4588">
              <w:rPr>
                <w:b/>
                <w:bCs/>
                <w:lang w:val="ru-RU"/>
              </w:rPr>
              <w:t xml:space="preserve">СИСТЕМА </w:t>
            </w:r>
            <w:r w:rsidRPr="003D4588">
              <w:rPr>
                <w:lang w:val="ru-RU"/>
              </w:rPr>
              <w:t>должна поддерживать</w:t>
            </w:r>
            <w:r w:rsidRPr="003D4588">
              <w:rPr>
                <w:rStyle w:val="aff3"/>
                <w:lang w:val="ru-RU"/>
              </w:rPr>
              <w:t xml:space="preserve"> механизм </w:t>
            </w:r>
            <w:r w:rsidRPr="003D4588">
              <w:rPr>
                <w:rStyle w:val="aff3"/>
                <w:lang w:val="ru-RU"/>
              </w:rPr>
              <w:lastRenderedPageBreak/>
              <w:t>масштабирования сбора данных для обработки растущих объемов данных по мере роста количества сервисов приложения.</w:t>
            </w:r>
          </w:p>
        </w:tc>
        <w:tc>
          <w:tcPr>
            <w:tcW w:w="1218" w:type="dxa"/>
            <w:noWrap/>
          </w:tcPr>
          <w:p w:rsidR="003D4588" w:rsidRPr="008E5481" w:rsidRDefault="003D4588" w:rsidP="00E37BFA">
            <w:pPr>
              <w:jc w:val="center"/>
            </w:pPr>
            <w:proofErr w:type="spellStart"/>
            <w:r>
              <w:lastRenderedPageBreak/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8E5481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2" w:type="dxa"/>
          </w:tcPr>
          <w:p w:rsidR="003D4588" w:rsidRPr="008E5481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MON-089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Отказоустойчивость: </w:t>
            </w:r>
            <w:r w:rsidRPr="003D4588">
              <w:rPr>
                <w:b/>
                <w:bCs/>
                <w:lang w:val="ru-RU"/>
              </w:rPr>
              <w:t xml:space="preserve">СИСТЕМА </w:t>
            </w:r>
            <w:r w:rsidRPr="003D4588">
              <w:rPr>
                <w:lang w:val="ru-RU"/>
              </w:rPr>
              <w:t>должна поддерживать</w:t>
            </w:r>
            <w:r w:rsidRPr="003D4588">
              <w:rPr>
                <w:rStyle w:val="aff3"/>
                <w:lang w:val="ru-RU"/>
              </w:rPr>
              <w:t xml:space="preserve"> механизмы, обеспечивающие бесперебойный сбор данных.</w:t>
            </w:r>
          </w:p>
        </w:tc>
        <w:tc>
          <w:tcPr>
            <w:tcW w:w="1218" w:type="dxa"/>
            <w:noWrap/>
          </w:tcPr>
          <w:p w:rsidR="003D4588" w:rsidRPr="006F67B0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6" w:type="dxa"/>
          </w:tcPr>
          <w:p w:rsidR="003D4588" w:rsidRPr="006F67B0" w:rsidRDefault="003D4588" w:rsidP="00E37BFA">
            <w:pPr>
              <w:jc w:val="center"/>
            </w:pPr>
          </w:p>
        </w:tc>
      </w:tr>
    </w:tbl>
    <w:p w:rsidR="003D4588" w:rsidRPr="006F67B0" w:rsidRDefault="003D4588" w:rsidP="003D4588"/>
    <w:p w:rsidR="003D4588" w:rsidRPr="00834834" w:rsidRDefault="003D4588" w:rsidP="003D4588">
      <w:pPr>
        <w:pStyle w:val="4"/>
      </w:pPr>
      <w:r w:rsidRPr="00834834">
        <w:t>Политика хранения данных</w:t>
      </w:r>
    </w:p>
    <w:p w:rsidR="003D4588" w:rsidRPr="00B64F09" w:rsidRDefault="003D4588" w:rsidP="00C56389">
      <w:pPr>
        <w:ind w:firstLine="708"/>
      </w:pPr>
      <w:r w:rsidRPr="00B64F09">
        <w:t>Эффективное хранение собранных данных и определение четких политик хранения имеют решающее значение для обеспечения доступности данных, производительности и соответствия требованиям.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43"/>
        <w:gridCol w:w="6671"/>
        <w:gridCol w:w="1178"/>
        <w:gridCol w:w="1019"/>
      </w:tblGrid>
      <w:tr w:rsidR="003D4588" w:rsidRPr="00531208" w:rsidTr="00E37BFA">
        <w:trPr>
          <w:trHeight w:val="431"/>
        </w:trPr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44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17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F2757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MON-091</w:t>
            </w:r>
          </w:p>
        </w:tc>
        <w:tc>
          <w:tcPr>
            <w:tcW w:w="6844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Политика хранения: </w:t>
            </w:r>
            <w:r w:rsidRPr="003D4588">
              <w:rPr>
                <w:b/>
                <w:bCs/>
                <w:lang w:val="ru-RU"/>
              </w:rPr>
              <w:t xml:space="preserve">СИСТЕМА </w:t>
            </w:r>
            <w:r w:rsidRPr="003D4588">
              <w:rPr>
                <w:lang w:val="ru-RU"/>
              </w:rPr>
              <w:t>должна поддерживать</w:t>
            </w:r>
            <w:r w:rsidRPr="003D4588">
              <w:rPr>
                <w:rStyle w:val="aff3"/>
                <w:lang w:val="ru-RU"/>
              </w:rPr>
              <w:t xml:space="preserve"> </w:t>
            </w:r>
            <w:r w:rsidRPr="003D4588">
              <w:rPr>
                <w:bCs/>
                <w:lang w:val="ru-RU"/>
              </w:rPr>
              <w:t>возможность определить политику хранения на основе типа данных и бизнес-требований.</w:t>
            </w:r>
          </w:p>
        </w:tc>
        <w:tc>
          <w:tcPr>
            <w:tcW w:w="1178" w:type="dxa"/>
            <w:noWrap/>
          </w:tcPr>
          <w:p w:rsidR="003D4588" w:rsidRPr="007D63A8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7" w:type="dxa"/>
          </w:tcPr>
          <w:p w:rsidR="003D4588" w:rsidRPr="007D63A8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</w:tcPr>
          <w:p w:rsidR="003D4588" w:rsidRPr="00F2757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MON-092</w:t>
            </w:r>
          </w:p>
        </w:tc>
        <w:tc>
          <w:tcPr>
            <w:tcW w:w="6844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Безопасность: </w:t>
            </w:r>
            <w:r w:rsidRPr="003D4588">
              <w:rPr>
                <w:b/>
                <w:bCs/>
                <w:lang w:val="ru-RU"/>
              </w:rPr>
              <w:t xml:space="preserve">СИСТЕМА </w:t>
            </w:r>
            <w:r w:rsidRPr="003D4588">
              <w:rPr>
                <w:lang w:val="ru-RU"/>
              </w:rPr>
              <w:t>должна поддерживать</w:t>
            </w:r>
            <w:r w:rsidRPr="003D4588">
              <w:rPr>
                <w:rStyle w:val="aff3"/>
                <w:lang w:val="ru-RU"/>
              </w:rPr>
              <w:t xml:space="preserve"> </w:t>
            </w:r>
            <w:r w:rsidRPr="003D4588">
              <w:rPr>
                <w:bCs/>
                <w:lang w:val="ru-RU"/>
              </w:rPr>
              <w:t xml:space="preserve">возможность </w:t>
            </w:r>
            <w:r w:rsidRPr="003D4588">
              <w:rPr>
                <w:rStyle w:val="aff3"/>
                <w:lang w:val="ru-RU"/>
              </w:rPr>
              <w:t>сохранения данных защищенными от несанкционированного доступа.</w:t>
            </w:r>
          </w:p>
        </w:tc>
        <w:tc>
          <w:tcPr>
            <w:tcW w:w="1178" w:type="dxa"/>
            <w:noWrap/>
          </w:tcPr>
          <w:p w:rsidR="003D4588" w:rsidRPr="00F2757C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7" w:type="dxa"/>
          </w:tcPr>
          <w:p w:rsidR="003D4588" w:rsidRPr="00F2757C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55" w:type="dxa"/>
            <w:shd w:val="clear" w:color="auto" w:fill="auto"/>
          </w:tcPr>
          <w:p w:rsidR="003D4588" w:rsidRPr="00F2757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MON-093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Хранение данных: Все данные, собранные, обработанные и сохраненные СИСТЕМОЙ отслеживания, должны размещаться на серверах и в периметре </w:t>
            </w:r>
            <w:r>
              <w:rPr>
                <w:rStyle w:val="aff3"/>
              </w:rPr>
              <w:t>IT</w:t>
            </w:r>
            <w:r w:rsidRPr="003D4588">
              <w:rPr>
                <w:rStyle w:val="aff3"/>
                <w:lang w:val="ru-RU"/>
              </w:rPr>
              <w:t>-инфраструктуры ЗАКАЗЧИКА.</w:t>
            </w:r>
          </w:p>
        </w:tc>
        <w:tc>
          <w:tcPr>
            <w:tcW w:w="1178" w:type="dxa"/>
            <w:shd w:val="clear" w:color="auto" w:fill="auto"/>
            <w:noWrap/>
          </w:tcPr>
          <w:p w:rsidR="003D4588" w:rsidRPr="00F2757C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7" w:type="dxa"/>
          </w:tcPr>
          <w:p w:rsidR="003D4588" w:rsidRPr="00F2757C" w:rsidRDefault="003D4588" w:rsidP="00E37BFA">
            <w:pPr>
              <w:jc w:val="center"/>
            </w:pPr>
          </w:p>
        </w:tc>
      </w:tr>
    </w:tbl>
    <w:p w:rsidR="003D4588" w:rsidRPr="00F2757C" w:rsidRDefault="003D4588" w:rsidP="003D4588"/>
    <w:p w:rsidR="003D4588" w:rsidRPr="00834834" w:rsidRDefault="003D4588" w:rsidP="003D4588">
      <w:pPr>
        <w:pStyle w:val="4"/>
      </w:pPr>
      <w:r w:rsidRPr="00834834">
        <w:t xml:space="preserve">Фильтрация и агрегирование данных </w:t>
      </w:r>
    </w:p>
    <w:p w:rsidR="003D4588" w:rsidRPr="00122019" w:rsidRDefault="003D4588" w:rsidP="00C56389">
      <w:pPr>
        <w:ind w:firstLine="708"/>
      </w:pPr>
      <w:r w:rsidRPr="00122019">
        <w:t xml:space="preserve">Фильтрация и агрегирование данных необходимы для преобразования необработанных данных в содержательную информацию, снижения уровня шума и повышения производительности </w:t>
      </w:r>
      <w:r>
        <w:t>сервисов приложения</w:t>
      </w:r>
      <w:r w:rsidRPr="00122019">
        <w:t>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16"/>
        <w:gridCol w:w="6386"/>
        <w:gridCol w:w="1503"/>
        <w:gridCol w:w="1006"/>
      </w:tblGrid>
      <w:tr w:rsidR="003D4588" w:rsidRPr="00531208" w:rsidTr="00E37BFA">
        <w:trPr>
          <w:trHeight w:val="431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56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503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MON-101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Правила фильтрации: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позволять определять правила фильтрации для исключения нерелевантных или избыточных данных из анализа.</w:t>
            </w:r>
          </w:p>
        </w:tc>
        <w:tc>
          <w:tcPr>
            <w:tcW w:w="1503" w:type="dxa"/>
            <w:noWrap/>
          </w:tcPr>
          <w:p w:rsidR="003D4588" w:rsidRPr="00893E12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MON-102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Методы агрегирования: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различные методы агрегирования, включая суммирование и группировку.</w:t>
            </w:r>
          </w:p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>Суммирование: данные для получения общего представления (например, среднее время отклика, общее количество транзакций).</w:t>
            </w:r>
          </w:p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bCs/>
                <w:lang w:val="ru-RU"/>
              </w:rPr>
              <w:t>Группировка: данные на основе определенных атрибутов (например, по времени, по типу транзакции).</w:t>
            </w:r>
          </w:p>
        </w:tc>
        <w:tc>
          <w:tcPr>
            <w:tcW w:w="1503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MON-103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Настраиваемое агрегирования: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позволять настраивать агрегирование данных в соответствии с конкретными потребностями в анализе.</w:t>
            </w:r>
          </w:p>
        </w:tc>
        <w:tc>
          <w:tcPr>
            <w:tcW w:w="1503" w:type="dxa"/>
            <w:noWrap/>
          </w:tcPr>
          <w:p w:rsidR="003D4588" w:rsidRPr="00893E12" w:rsidRDefault="003D4588" w:rsidP="00E37BFA">
            <w:pPr>
              <w:jc w:val="center"/>
            </w:pPr>
            <w:proofErr w:type="spellStart"/>
            <w:r>
              <w:t>Опционально</w:t>
            </w:r>
            <w:proofErr w:type="spellEnd"/>
          </w:p>
        </w:tc>
        <w:tc>
          <w:tcPr>
            <w:tcW w:w="1013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MON-104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Агрегирование в режиме реального времени: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агрегирование в режиме реального времени, чтобы предоставлять актуальную информацию.</w:t>
            </w:r>
          </w:p>
        </w:tc>
        <w:tc>
          <w:tcPr>
            <w:tcW w:w="1503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MON-105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Статистическая обработка: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иметь возможность регулярного сбора данных для последующего анализа долгосрочных тенденций.</w:t>
            </w:r>
          </w:p>
        </w:tc>
        <w:tc>
          <w:tcPr>
            <w:tcW w:w="1503" w:type="dxa"/>
            <w:noWrap/>
          </w:tcPr>
          <w:p w:rsidR="003D4588" w:rsidRPr="00191CC5" w:rsidRDefault="003D4588" w:rsidP="00E37BFA">
            <w:pPr>
              <w:jc w:val="center"/>
            </w:pPr>
            <w:proofErr w:type="spellStart"/>
            <w:r>
              <w:t>Опционально</w:t>
            </w:r>
            <w:proofErr w:type="spellEnd"/>
          </w:p>
        </w:tc>
        <w:tc>
          <w:tcPr>
            <w:tcW w:w="1013" w:type="dxa"/>
          </w:tcPr>
          <w:p w:rsidR="003D4588" w:rsidRPr="00191CC5" w:rsidRDefault="003D4588" w:rsidP="00E37BFA">
            <w:pPr>
              <w:jc w:val="center"/>
            </w:pPr>
          </w:p>
        </w:tc>
      </w:tr>
      <w:tr w:rsidR="003D4588" w:rsidRPr="00403E33" w:rsidTr="00E37BFA">
        <w:trPr>
          <w:trHeight w:val="276"/>
        </w:trPr>
        <w:tc>
          <w:tcPr>
            <w:tcW w:w="1026" w:type="dxa"/>
          </w:tcPr>
          <w:p w:rsidR="003D4588" w:rsidRPr="00EF4718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MON-106</w:t>
            </w:r>
          </w:p>
        </w:tc>
        <w:tc>
          <w:tcPr>
            <w:tcW w:w="656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Визуализация: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интегрировать агрегированные данные в информационные панели и отчеты для удобства визуализации и анализа.</w:t>
            </w:r>
          </w:p>
        </w:tc>
        <w:tc>
          <w:tcPr>
            <w:tcW w:w="1503" w:type="dxa"/>
            <w:noWrap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834834" w:rsidRDefault="003D4588" w:rsidP="00E37BFA">
            <w:pPr>
              <w:jc w:val="center"/>
            </w:pPr>
          </w:p>
        </w:tc>
      </w:tr>
    </w:tbl>
    <w:p w:rsidR="003D4588" w:rsidRPr="00834834" w:rsidRDefault="003D4588" w:rsidP="003D4588"/>
    <w:p w:rsidR="003D4588" w:rsidRPr="00834834" w:rsidRDefault="003D4588" w:rsidP="003D4588">
      <w:pPr>
        <w:pStyle w:val="2"/>
        <w:rPr>
          <w:lang w:val="ru-RU"/>
        </w:rPr>
      </w:pPr>
      <w:bookmarkStart w:id="9" w:name="_Toc197074441"/>
      <w:r w:rsidRPr="00834834">
        <w:rPr>
          <w:lang w:val="ru-RU"/>
        </w:rPr>
        <w:t>Нефункциональные требования</w:t>
      </w:r>
      <w:bookmarkEnd w:id="9"/>
    </w:p>
    <w:p w:rsidR="003D4588" w:rsidRPr="00730BA9" w:rsidRDefault="003D4588" w:rsidP="00C56389">
      <w:pPr>
        <w:ind w:firstLine="708"/>
        <w:rPr>
          <w:lang w:eastAsia="ro-MD"/>
        </w:rPr>
      </w:pPr>
      <w:r w:rsidRPr="00730BA9">
        <w:t>Нефункциональные требования (NFR) определяют качеств</w:t>
      </w:r>
      <w:r>
        <w:t>о</w:t>
      </w:r>
      <w:r w:rsidRPr="00730BA9">
        <w:t xml:space="preserve"> и атрибуты, которыми должна обладать </w:t>
      </w:r>
      <w:r w:rsidRPr="00730BA9">
        <w:rPr>
          <w:b/>
          <w:bCs/>
        </w:rPr>
        <w:t>СИСТЕМА</w:t>
      </w:r>
      <w:r w:rsidRPr="00730BA9">
        <w:t xml:space="preserve"> для обеспечения ее эффективности, результативности и удобства использования. Они имеют решающее значение для определения общей производительности, безопасности и удобства обслуживания </w:t>
      </w:r>
      <w:r w:rsidRPr="00730BA9">
        <w:rPr>
          <w:b/>
          <w:bCs/>
        </w:rPr>
        <w:t>СИСТЕМЫ</w:t>
      </w:r>
      <w:r w:rsidRPr="00730BA9">
        <w:t xml:space="preserve">. Для применения </w:t>
      </w:r>
      <w:r w:rsidRPr="00730BA9">
        <w:rPr>
          <w:b/>
          <w:bCs/>
        </w:rPr>
        <w:t>СИСТЕМЫ</w:t>
      </w:r>
      <w:r w:rsidRPr="00730BA9">
        <w:t xml:space="preserve"> отслеживания необходимы следующие NFR.</w:t>
      </w:r>
    </w:p>
    <w:p w:rsidR="003D4588" w:rsidRPr="00730BA9" w:rsidRDefault="003D4588" w:rsidP="003D4588">
      <w:pPr>
        <w:pStyle w:val="3"/>
        <w:rPr>
          <w:iCs/>
          <w:lang w:val="ru-RU"/>
        </w:rPr>
      </w:pPr>
      <w:bookmarkStart w:id="10" w:name="_Toc197074442"/>
      <w:r>
        <w:rPr>
          <w:lang w:val="ru-RU"/>
        </w:rPr>
        <w:t>Производительность</w:t>
      </w:r>
      <w:bookmarkEnd w:id="10"/>
    </w:p>
    <w:p w:rsidR="003D4588" w:rsidRPr="00730BA9" w:rsidRDefault="003D4588" w:rsidP="00C56389">
      <w:pPr>
        <w:ind w:firstLine="708"/>
      </w:pPr>
      <w:r w:rsidRPr="00730BA9">
        <w:rPr>
          <w:b/>
          <w:bCs/>
        </w:rPr>
        <w:t>СИСТЕМА</w:t>
      </w:r>
      <w:r w:rsidRPr="00730BA9">
        <w:t xml:space="preserve"> </w:t>
      </w:r>
      <w:r>
        <w:t xml:space="preserve">должна </w:t>
      </w:r>
      <w:r w:rsidRPr="00730BA9">
        <w:t>работа</w:t>
      </w:r>
      <w:r>
        <w:t>ть</w:t>
      </w:r>
      <w:r w:rsidRPr="00730BA9">
        <w:t xml:space="preserve"> эффективно в различных условиях, обеспечивая быстрое и надежное реагирование на действия пользовател</w:t>
      </w:r>
      <w:r>
        <w:t>я</w:t>
      </w:r>
      <w:r w:rsidRPr="00730BA9">
        <w:t xml:space="preserve"> и системные требования.</w:t>
      </w:r>
    </w:p>
    <w:p w:rsidR="003D4588" w:rsidRPr="00BC26D7" w:rsidRDefault="003D4588" w:rsidP="003D4588">
      <w:pPr>
        <w:pStyle w:val="3"/>
        <w:rPr>
          <w:iCs/>
          <w:lang w:val="ru-RU"/>
        </w:rPr>
      </w:pPr>
      <w:bookmarkStart w:id="11" w:name="_Toc197074443"/>
      <w:r w:rsidRPr="00BC26D7">
        <w:rPr>
          <w:lang w:val="ru-RU"/>
        </w:rPr>
        <w:t>Надежность</w:t>
      </w:r>
      <w:bookmarkEnd w:id="11"/>
    </w:p>
    <w:p w:rsidR="003D4588" w:rsidRDefault="003D4588" w:rsidP="003D4588">
      <w:r w:rsidRPr="00BC26D7">
        <w:t>Т</w:t>
      </w:r>
      <w:r w:rsidR="00C56389">
        <w:tab/>
      </w:r>
      <w:proofErr w:type="spellStart"/>
      <w:r w:rsidRPr="00BC26D7">
        <w:t>ребования</w:t>
      </w:r>
      <w:proofErr w:type="spellEnd"/>
      <w:r w:rsidRPr="00BC26D7">
        <w:t xml:space="preserve"> к надежности гарантируют, что </w:t>
      </w:r>
      <w:r w:rsidRPr="00BC26D7">
        <w:rPr>
          <w:b/>
          <w:bCs/>
        </w:rPr>
        <w:t>СИСТЕМА</w:t>
      </w:r>
      <w:r w:rsidRPr="00BC26D7">
        <w:t xml:space="preserve"> стабильно выполняет возложенные на нее функции </w:t>
      </w:r>
      <w:r w:rsidRPr="00BC26D7">
        <w:lastRenderedPageBreak/>
        <w:t>без сбоев, при наличии механизмов обнаружения ошибок, восстановления и поддержания целостности данных.</w:t>
      </w:r>
    </w:p>
    <w:p w:rsidR="00C56389" w:rsidRPr="00BC26D7" w:rsidRDefault="00C56389" w:rsidP="003D4588"/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39"/>
        <w:gridCol w:w="6671"/>
        <w:gridCol w:w="1178"/>
        <w:gridCol w:w="1023"/>
      </w:tblGrid>
      <w:tr w:rsidR="003D4588" w:rsidRPr="00531208" w:rsidTr="00E37BFA">
        <w:trPr>
          <w:trHeight w:val="431"/>
        </w:trPr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43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17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CE4FF7" w:rsidTr="00E37BFA">
        <w:tc>
          <w:tcPr>
            <w:tcW w:w="1052" w:type="dxa"/>
            <w:hideMark/>
          </w:tcPr>
          <w:p w:rsidR="003D4588" w:rsidRPr="00872D3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NFR</w:t>
            </w:r>
            <w:r w:rsidRPr="00872D3C">
              <w:rPr>
                <w:color w:val="808080" w:themeColor="background1" w:themeShade="80"/>
              </w:rPr>
              <w:t>-0</w:t>
            </w:r>
            <w:r>
              <w:rPr>
                <w:color w:val="808080" w:themeColor="background1" w:themeShade="80"/>
              </w:rPr>
              <w:t>01</w:t>
            </w:r>
          </w:p>
        </w:tc>
        <w:tc>
          <w:tcPr>
            <w:tcW w:w="6843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Доступность: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быть доступна 100% времени, за исключением планируемых рестартов, чтобы обеспечить непрерывный мониторинг и эксплуатацию.</w:t>
            </w:r>
          </w:p>
        </w:tc>
        <w:tc>
          <w:tcPr>
            <w:tcW w:w="1178" w:type="dxa"/>
          </w:tcPr>
          <w:p w:rsidR="003D4588" w:rsidRPr="002F121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D31319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52" w:type="dxa"/>
            <w:hideMark/>
          </w:tcPr>
          <w:p w:rsidR="003D4588" w:rsidRPr="00872D3C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NFR</w:t>
            </w:r>
            <w:r w:rsidRPr="00872D3C">
              <w:rPr>
                <w:color w:val="808080" w:themeColor="background1" w:themeShade="80"/>
              </w:rPr>
              <w:t>-0</w:t>
            </w:r>
            <w:r>
              <w:rPr>
                <w:color w:val="808080" w:themeColor="background1" w:themeShade="80"/>
              </w:rPr>
              <w:t>02</w:t>
            </w:r>
          </w:p>
        </w:tc>
        <w:tc>
          <w:tcPr>
            <w:tcW w:w="6843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Отказоустойчивость: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быть отказоустойчива на случай аварийных сбоев.</w:t>
            </w:r>
          </w:p>
        </w:tc>
        <w:tc>
          <w:tcPr>
            <w:tcW w:w="1178" w:type="dxa"/>
          </w:tcPr>
          <w:p w:rsidR="003D4588" w:rsidRPr="002F121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D31319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52" w:type="dxa"/>
          </w:tcPr>
          <w:p w:rsidR="003D4588" w:rsidRPr="002E669D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NFR</w:t>
            </w:r>
            <w:r w:rsidRPr="00872D3C">
              <w:rPr>
                <w:color w:val="808080" w:themeColor="background1" w:themeShade="80"/>
              </w:rPr>
              <w:t>-0</w:t>
            </w:r>
            <w:r>
              <w:rPr>
                <w:color w:val="808080" w:themeColor="background1" w:themeShade="80"/>
              </w:rPr>
              <w:t>03</w:t>
            </w:r>
          </w:p>
        </w:tc>
        <w:tc>
          <w:tcPr>
            <w:tcW w:w="6843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Восстановление: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функцию бэкапа для восстановления в случае аварийного выхода из строя инфраструктуры, на которой она базируется.</w:t>
            </w:r>
          </w:p>
        </w:tc>
        <w:tc>
          <w:tcPr>
            <w:tcW w:w="1178" w:type="dxa"/>
          </w:tcPr>
          <w:p w:rsidR="003D4588" w:rsidRPr="002F121B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31" w:type="dxa"/>
          </w:tcPr>
          <w:p w:rsidR="003D4588" w:rsidRPr="00D31319" w:rsidRDefault="003D4588" w:rsidP="00E37BFA">
            <w:pPr>
              <w:jc w:val="center"/>
            </w:pPr>
          </w:p>
        </w:tc>
      </w:tr>
    </w:tbl>
    <w:p w:rsidR="003D4588" w:rsidRPr="00D31319" w:rsidRDefault="003D4588" w:rsidP="003D4588">
      <w:pPr>
        <w:rPr>
          <w:lang w:eastAsia="ro-MD"/>
        </w:rPr>
      </w:pPr>
    </w:p>
    <w:p w:rsidR="003D4588" w:rsidRPr="00834834" w:rsidRDefault="003D4588" w:rsidP="003D4588">
      <w:pPr>
        <w:pStyle w:val="3"/>
        <w:rPr>
          <w:iCs/>
          <w:lang w:val="ru-RU"/>
        </w:rPr>
      </w:pPr>
      <w:bookmarkStart w:id="12" w:name="_Toc197074444"/>
      <w:r w:rsidRPr="00834834">
        <w:rPr>
          <w:lang w:val="ru-RU"/>
        </w:rPr>
        <w:t>Удобство использования</w:t>
      </w:r>
      <w:bookmarkEnd w:id="12"/>
    </w:p>
    <w:p w:rsidR="003D4588" w:rsidRPr="008B149F" w:rsidRDefault="003D4588" w:rsidP="00C56389">
      <w:pPr>
        <w:ind w:firstLine="708"/>
      </w:pPr>
      <w:r w:rsidRPr="008B149F">
        <w:t xml:space="preserve">Требования к удобству использования гарантируют, что </w:t>
      </w:r>
      <w:r w:rsidRPr="008B149F">
        <w:rPr>
          <w:b/>
          <w:bCs/>
        </w:rPr>
        <w:t>СИСТЕМА</w:t>
      </w:r>
      <w:r w:rsidRPr="008B149F">
        <w:t xml:space="preserve"> удобна в использовании и доступна, обеспечивая бесперебойную и эффективную работу для всех пользователей благодаря интуитивно понятному дизайну, всесторонней документации и поддержке.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33"/>
        <w:gridCol w:w="6639"/>
        <w:gridCol w:w="1218"/>
        <w:gridCol w:w="1021"/>
      </w:tblGrid>
      <w:tr w:rsidR="003D4588" w:rsidRPr="00531208" w:rsidTr="00E37BFA">
        <w:trPr>
          <w:trHeight w:val="431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11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CE4FF7" w:rsidTr="00E37BFA">
        <w:tc>
          <w:tcPr>
            <w:tcW w:w="1047" w:type="dxa"/>
            <w:hideMark/>
          </w:tcPr>
          <w:p w:rsidR="003D4588" w:rsidRPr="009E257F" w:rsidRDefault="003D4588" w:rsidP="00E37BFA">
            <w:pPr>
              <w:rPr>
                <w:color w:val="808080" w:themeColor="background1" w:themeShade="80"/>
              </w:rPr>
            </w:pPr>
            <w:r w:rsidRPr="001940CB">
              <w:rPr>
                <w:color w:val="808080" w:themeColor="background1" w:themeShade="80"/>
              </w:rPr>
              <w:t>NFR-0</w:t>
            </w:r>
            <w:r>
              <w:rPr>
                <w:color w:val="808080" w:themeColor="background1" w:themeShade="80"/>
              </w:rPr>
              <w:t>11</w:t>
            </w:r>
          </w:p>
        </w:tc>
        <w:tc>
          <w:tcPr>
            <w:tcW w:w="6811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Дизайн пользовательского интерфейса: Интерфейс </w:t>
            </w:r>
            <w:r w:rsidRPr="003D4588">
              <w:rPr>
                <w:b/>
                <w:bCs/>
                <w:lang w:val="ru-RU"/>
              </w:rPr>
              <w:t>СИСТЕМЫ</w:t>
            </w:r>
            <w:r w:rsidRPr="003D4588">
              <w:rPr>
                <w:bCs/>
                <w:lang w:val="ru-RU"/>
              </w:rPr>
              <w:t xml:space="preserve"> должен быть интуитивно понятным и последовательным, обеспечивая удобство работы с пользователем.</w:t>
            </w:r>
          </w:p>
        </w:tc>
        <w:tc>
          <w:tcPr>
            <w:tcW w:w="1218" w:type="dxa"/>
          </w:tcPr>
          <w:p w:rsidR="003D4588" w:rsidRPr="009E257F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8" w:type="dxa"/>
          </w:tcPr>
          <w:p w:rsidR="003D4588" w:rsidRPr="009E257F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7" w:type="dxa"/>
            <w:hideMark/>
          </w:tcPr>
          <w:p w:rsidR="003D4588" w:rsidRPr="009E257F" w:rsidRDefault="003D4588" w:rsidP="00E37BFA">
            <w:pPr>
              <w:rPr>
                <w:color w:val="808080" w:themeColor="background1" w:themeShade="80"/>
              </w:rPr>
            </w:pPr>
            <w:r w:rsidRPr="00817611">
              <w:rPr>
                <w:color w:val="808080" w:themeColor="background1" w:themeShade="80"/>
              </w:rPr>
              <w:t>NFR-0</w:t>
            </w:r>
            <w:r>
              <w:rPr>
                <w:color w:val="808080" w:themeColor="background1" w:themeShade="80"/>
              </w:rPr>
              <w:t>12</w:t>
            </w:r>
          </w:p>
        </w:tc>
        <w:tc>
          <w:tcPr>
            <w:tcW w:w="6811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Документация: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иметь исчерпывающую документацию и справочные ресурсы, которые помогут пользователям в использовании системы.</w:t>
            </w:r>
          </w:p>
        </w:tc>
        <w:tc>
          <w:tcPr>
            <w:tcW w:w="1218" w:type="dxa"/>
          </w:tcPr>
          <w:p w:rsidR="003D4588" w:rsidRPr="009E257F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8" w:type="dxa"/>
          </w:tcPr>
          <w:p w:rsidR="003D4588" w:rsidRPr="009E257F" w:rsidRDefault="003D4588" w:rsidP="00E37BFA">
            <w:pPr>
              <w:jc w:val="center"/>
            </w:pPr>
          </w:p>
        </w:tc>
      </w:tr>
      <w:tr w:rsidR="003D4588" w:rsidRPr="00584C2D" w:rsidTr="00E37BFA">
        <w:tc>
          <w:tcPr>
            <w:tcW w:w="1047" w:type="dxa"/>
            <w:hideMark/>
          </w:tcPr>
          <w:p w:rsidR="003D4588" w:rsidRPr="00057E01" w:rsidRDefault="003D4588" w:rsidP="00E37BFA">
            <w:pPr>
              <w:rPr>
                <w:color w:val="808080" w:themeColor="background1" w:themeShade="80"/>
              </w:rPr>
            </w:pPr>
            <w:r w:rsidRPr="00817611">
              <w:rPr>
                <w:color w:val="808080" w:themeColor="background1" w:themeShade="80"/>
              </w:rPr>
              <w:t>NFR-0</w:t>
            </w:r>
            <w:r>
              <w:rPr>
                <w:color w:val="808080" w:themeColor="background1" w:themeShade="80"/>
              </w:rPr>
              <w:t>13</w:t>
            </w:r>
          </w:p>
        </w:tc>
        <w:tc>
          <w:tcPr>
            <w:tcW w:w="6811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>Обучение: Должна быть оказана образовательная услуга в соответствии с программой официального вендора, направленная на совершенствование и (или) получение новой компетенции, необходимой для повышения профессионального уровня в рамках имеющейся квалификации.</w:t>
            </w:r>
          </w:p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>Программа разрабатывается и утверждается официальным вендором с учетом потребностей заказчика и не менее 5 слушателей.</w:t>
            </w:r>
          </w:p>
        </w:tc>
        <w:tc>
          <w:tcPr>
            <w:tcW w:w="1218" w:type="dxa"/>
          </w:tcPr>
          <w:p w:rsidR="003D4588" w:rsidRPr="00992C26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8" w:type="dxa"/>
          </w:tcPr>
          <w:p w:rsidR="003D4588" w:rsidRPr="00992C26" w:rsidRDefault="003D4588" w:rsidP="00E37BFA">
            <w:pPr>
              <w:jc w:val="center"/>
            </w:pPr>
          </w:p>
        </w:tc>
      </w:tr>
    </w:tbl>
    <w:p w:rsidR="003D4588" w:rsidRPr="00992C26" w:rsidRDefault="003D4588" w:rsidP="003D4588">
      <w:pPr>
        <w:rPr>
          <w:lang w:eastAsia="ro-MD"/>
        </w:rPr>
      </w:pPr>
    </w:p>
    <w:p w:rsidR="003D4588" w:rsidRDefault="003D4588" w:rsidP="003D4588">
      <w:pPr>
        <w:pStyle w:val="2"/>
      </w:pPr>
      <w:bookmarkStart w:id="13" w:name="_Toc197074445"/>
      <w:r w:rsidRPr="003E4770">
        <w:t>Технические требования</w:t>
      </w:r>
      <w:bookmarkEnd w:id="13"/>
    </w:p>
    <w:p w:rsidR="003D4588" w:rsidRPr="003E4770" w:rsidRDefault="003D4588" w:rsidP="00C56389">
      <w:pPr>
        <w:ind w:firstLine="708"/>
      </w:pPr>
      <w:r w:rsidRPr="00F41090">
        <w:t xml:space="preserve">Технические требования определяют основные технические возможности и ограничения </w:t>
      </w:r>
      <w:r w:rsidRPr="00F41090">
        <w:rPr>
          <w:b/>
          <w:bCs/>
        </w:rPr>
        <w:t>СИСТЕМЫ</w:t>
      </w:r>
      <w:r w:rsidRPr="00F41090">
        <w:t xml:space="preserve">, включая ее архитектуру, инфраструктуру, установку, интеграцию и безопасность. Эти требования гарантируют, что </w:t>
      </w:r>
      <w:r w:rsidRPr="00992C26">
        <w:rPr>
          <w:b/>
          <w:bCs/>
        </w:rPr>
        <w:t>СИСТЕМА</w:t>
      </w:r>
      <w:r w:rsidRPr="00F41090">
        <w:t xml:space="preserve"> построена на прочном фундаменте, который отвечает ее функциональным и нефункциональным потребностям</w:t>
      </w:r>
      <w:r w:rsidRPr="003E4770">
        <w:t>.</w:t>
      </w:r>
    </w:p>
    <w:p w:rsidR="003D4588" w:rsidRPr="00A406F2" w:rsidRDefault="003D4588" w:rsidP="003D4588">
      <w:pPr>
        <w:pStyle w:val="3"/>
        <w:rPr>
          <w:iCs/>
          <w:lang w:val="ru-RU"/>
        </w:rPr>
      </w:pPr>
      <w:bookmarkStart w:id="14" w:name="_Toc197074446"/>
      <w:r>
        <w:rPr>
          <w:lang w:val="ru-RU"/>
        </w:rPr>
        <w:t>Установка</w:t>
      </w:r>
      <w:bookmarkEnd w:id="14"/>
    </w:p>
    <w:p w:rsidR="003D4588" w:rsidRPr="00A406F2" w:rsidRDefault="003D4588" w:rsidP="00C56389">
      <w:pPr>
        <w:ind w:firstLine="708"/>
      </w:pPr>
      <w:r w:rsidRPr="00A406F2">
        <w:t xml:space="preserve">Требования к установке направлены на обеспечение эффективного и последовательного развертывания </w:t>
      </w:r>
      <w:r w:rsidRPr="00A406F2">
        <w:rPr>
          <w:b/>
          <w:bCs/>
        </w:rPr>
        <w:t>СИСТЕМЫ</w:t>
      </w:r>
      <w:r w:rsidRPr="00A406F2">
        <w:t xml:space="preserve"> отслеживания в различных средах. Это включает в себя упрощение процесса установки, поддержку различных платформ и минимизацию операционных издержек.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2"/>
        <w:gridCol w:w="6664"/>
        <w:gridCol w:w="1218"/>
        <w:gridCol w:w="1007"/>
      </w:tblGrid>
      <w:tr w:rsidR="003D4588" w:rsidRPr="00531208" w:rsidTr="00E37BFA">
        <w:trPr>
          <w:trHeight w:val="431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CE4FF7" w:rsidTr="00E37BFA">
        <w:tc>
          <w:tcPr>
            <w:tcW w:w="1040" w:type="dxa"/>
          </w:tcPr>
          <w:p w:rsidR="003D4588" w:rsidRPr="007038A2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FR</w:t>
            </w:r>
            <w:r w:rsidRPr="00872D3C">
              <w:rPr>
                <w:color w:val="808080" w:themeColor="background1" w:themeShade="80"/>
              </w:rPr>
              <w:t>-0</w:t>
            </w:r>
            <w:r>
              <w:rPr>
                <w:color w:val="808080" w:themeColor="background1" w:themeShade="80"/>
              </w:rPr>
              <w:t>01</w:t>
            </w:r>
          </w:p>
        </w:tc>
        <w:tc>
          <w:tcPr>
            <w:tcW w:w="6832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Установка агента: СИСТЕМА отслеживания должна предоставлять установочные пакеты, которые поддерживают данные производительности прикладного кода, инфраструктуры (включая </w:t>
            </w:r>
            <w:proofErr w:type="spellStart"/>
            <w:r w:rsidRPr="003D4588">
              <w:rPr>
                <w:rStyle w:val="aff3"/>
                <w:lang w:val="ru-RU"/>
              </w:rPr>
              <w:t>микросервисную</w:t>
            </w:r>
            <w:proofErr w:type="spellEnd"/>
            <w:r w:rsidRPr="003D4588">
              <w:rPr>
                <w:rStyle w:val="aff3"/>
                <w:lang w:val="ru-RU"/>
              </w:rPr>
              <w:t xml:space="preserve"> архитектуру), сети, баз данных, обработку журналов.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4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0" w:type="dxa"/>
            <w:hideMark/>
          </w:tcPr>
          <w:p w:rsidR="003D4588" w:rsidRPr="007038A2" w:rsidRDefault="003D4588" w:rsidP="00E37BFA">
            <w:pPr>
              <w:rPr>
                <w:color w:val="808080" w:themeColor="background1" w:themeShade="80"/>
              </w:rPr>
            </w:pPr>
            <w:r w:rsidRPr="00F04A62">
              <w:rPr>
                <w:color w:val="808080" w:themeColor="background1" w:themeShade="80"/>
              </w:rPr>
              <w:t>FR-00</w:t>
            </w: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6832" w:type="dxa"/>
            <w:hideMark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Обновления: СИСТЕМА должна предоставлять возможность обновления версий агентов и компонентов, чтобы обеспечить актуальность СИСТЕМЫ с помощью новейших функций и исправлений безопасности. 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4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0" w:type="dxa"/>
            <w:hideMark/>
          </w:tcPr>
          <w:p w:rsidR="003D4588" w:rsidRPr="007038A2" w:rsidRDefault="003D4588" w:rsidP="00E37BFA">
            <w:pPr>
              <w:rPr>
                <w:color w:val="808080" w:themeColor="background1" w:themeShade="80"/>
              </w:rPr>
            </w:pPr>
            <w:r w:rsidRPr="00F04A62">
              <w:rPr>
                <w:color w:val="808080" w:themeColor="background1" w:themeShade="80"/>
              </w:rPr>
              <w:t>FR-00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6832" w:type="dxa"/>
            <w:hideMark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Централизованная консоль управления: СИСТЕМА должна включать централизованную консоль управления для контроля за установкой, обновлениями и настройками всей системы.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4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0" w:type="dxa"/>
            <w:hideMark/>
          </w:tcPr>
          <w:p w:rsidR="003D4588" w:rsidRPr="007038A2" w:rsidRDefault="003D4588" w:rsidP="00E37BFA">
            <w:pPr>
              <w:rPr>
                <w:color w:val="808080" w:themeColor="background1" w:themeShade="80"/>
              </w:rPr>
            </w:pPr>
            <w:r w:rsidRPr="00F04A62">
              <w:rPr>
                <w:color w:val="808080" w:themeColor="background1" w:themeShade="80"/>
              </w:rPr>
              <w:t>FR-00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6832" w:type="dxa"/>
            <w:hideMark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Возможности отката: СИСТЕМА должна включать возможность отката, чтобы вернуться к предыдущей версии в случае возникновения проблем во время обновлений.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4" w:type="dxa"/>
          </w:tcPr>
          <w:p w:rsidR="003D4588" w:rsidRPr="00834834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tabs>
          <w:tab w:val="left" w:pos="3928"/>
        </w:tabs>
      </w:pPr>
    </w:p>
    <w:p w:rsidR="003D4588" w:rsidRPr="00834834" w:rsidRDefault="003D4588" w:rsidP="003D4588">
      <w:pPr>
        <w:tabs>
          <w:tab w:val="left" w:pos="3928"/>
        </w:tabs>
      </w:pPr>
      <w:r>
        <w:tab/>
      </w:r>
    </w:p>
    <w:p w:rsidR="003D4588" w:rsidRPr="00B50CB5" w:rsidRDefault="003D4588" w:rsidP="003D4588">
      <w:pPr>
        <w:rPr>
          <w:rFonts w:asciiTheme="majorHAnsi" w:eastAsiaTheme="majorEastAsia" w:hAnsiTheme="majorHAnsi" w:cstheme="majorBidi"/>
          <w:b/>
          <w:sz w:val="28"/>
          <w:szCs w:val="24"/>
        </w:rPr>
      </w:pPr>
      <w:r w:rsidRPr="00B50CB5">
        <w:rPr>
          <w:rFonts w:asciiTheme="majorHAnsi" w:eastAsiaTheme="majorEastAsia" w:hAnsiTheme="majorHAnsi" w:cstheme="majorBidi"/>
          <w:b/>
          <w:sz w:val="28"/>
          <w:szCs w:val="24"/>
        </w:rPr>
        <w:lastRenderedPageBreak/>
        <w:t>Поддержка стека технологий</w:t>
      </w:r>
    </w:p>
    <w:p w:rsidR="003D4588" w:rsidRPr="00B50CB5" w:rsidRDefault="003D4588" w:rsidP="00C56389">
      <w:pPr>
        <w:ind w:firstLine="708"/>
      </w:pPr>
      <w:r w:rsidRPr="00B50CB5">
        <w:t>Обеспеч</w:t>
      </w:r>
      <w:r>
        <w:t>ение</w:t>
      </w:r>
      <w:r w:rsidRPr="00B50CB5">
        <w:t xml:space="preserve"> всесторонн</w:t>
      </w:r>
      <w:r>
        <w:t>ей</w:t>
      </w:r>
      <w:r w:rsidRPr="00B50CB5">
        <w:t xml:space="preserve"> совместимос</w:t>
      </w:r>
      <w:r>
        <w:t>ти</w:t>
      </w:r>
      <w:r w:rsidRPr="00B50CB5">
        <w:t xml:space="preserve"> и надежн</w:t>
      </w:r>
      <w:r>
        <w:t>ой</w:t>
      </w:r>
      <w:r w:rsidRPr="00B50CB5">
        <w:t xml:space="preserve"> поддержк</w:t>
      </w:r>
      <w:r>
        <w:t>и</w:t>
      </w:r>
      <w:r w:rsidRPr="00B50CB5">
        <w:t xml:space="preserve"> широкого спектра </w:t>
      </w:r>
      <w:r>
        <w:t>фронтенд</w:t>
      </w:r>
      <w:r w:rsidRPr="00B50CB5">
        <w:t xml:space="preserve"> и </w:t>
      </w:r>
      <w:r>
        <w:t>бэкенд</w:t>
      </w:r>
      <w:r w:rsidRPr="00B50CB5">
        <w:t xml:space="preserve"> технологий для повышения адаптивности и производительности на различных платформах.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7"/>
        <w:gridCol w:w="6645"/>
        <w:gridCol w:w="1218"/>
        <w:gridCol w:w="1021"/>
      </w:tblGrid>
      <w:tr w:rsidR="003D4588" w:rsidRPr="00531208" w:rsidTr="00E37BFA">
        <w:trPr>
          <w:trHeight w:val="431"/>
        </w:trPr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3F5BBC" w:rsidTr="00E37BFA">
        <w:tc>
          <w:tcPr>
            <w:tcW w:w="1048" w:type="dxa"/>
            <w:hideMark/>
          </w:tcPr>
          <w:p w:rsidR="003D4588" w:rsidRPr="00AD7547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FR-01</w:t>
            </w:r>
            <w:r>
              <w:rPr>
                <w:color w:val="808080" w:themeColor="background1" w:themeShade="80"/>
              </w:rPr>
              <w:t>5</w:t>
            </w:r>
          </w:p>
        </w:tc>
        <w:tc>
          <w:tcPr>
            <w:tcW w:w="6808" w:type="dxa"/>
            <w:hideMark/>
          </w:tcPr>
          <w:p w:rsidR="003D4588" w:rsidRPr="00AF1A02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</w:rPr>
            </w:pPr>
            <w:r w:rsidRPr="003D4588">
              <w:rPr>
                <w:rStyle w:val="aff3"/>
                <w:lang w:val="ru-RU"/>
              </w:rPr>
              <w:t>Поддержка .</w:t>
            </w:r>
            <w:r w:rsidRPr="00AF1A02">
              <w:rPr>
                <w:rStyle w:val="aff3"/>
              </w:rPr>
              <w:t>NET</w:t>
            </w:r>
            <w:r w:rsidRPr="003D4588">
              <w:rPr>
                <w:rStyle w:val="aff3"/>
                <w:lang w:val="ru-RU"/>
              </w:rPr>
              <w:t>: СИСТЕМА должна полностью поддерживать приложения, разработанные с использованием .</w:t>
            </w:r>
            <w:r w:rsidRPr="00AF1A02">
              <w:rPr>
                <w:rStyle w:val="aff3"/>
              </w:rPr>
              <w:t>NET</w:t>
            </w:r>
            <w:r w:rsidRPr="003D4588">
              <w:rPr>
                <w:rStyle w:val="aff3"/>
                <w:lang w:val="ru-RU"/>
              </w:rPr>
              <w:t xml:space="preserve"> </w:t>
            </w:r>
            <w:r w:rsidRPr="00AF1A02">
              <w:rPr>
                <w:rStyle w:val="aff3"/>
              </w:rPr>
              <w:t>Core</w:t>
            </w:r>
            <w:r w:rsidRPr="003D4588">
              <w:rPr>
                <w:rStyle w:val="aff3"/>
                <w:lang w:val="ru-RU"/>
              </w:rPr>
              <w:t xml:space="preserve"> и .</w:t>
            </w:r>
            <w:r w:rsidRPr="00AF1A02">
              <w:rPr>
                <w:rStyle w:val="aff3"/>
              </w:rPr>
              <w:t>NET</w:t>
            </w:r>
            <w:r w:rsidRPr="003D4588">
              <w:rPr>
                <w:rStyle w:val="aff3"/>
                <w:lang w:val="ru-RU"/>
              </w:rPr>
              <w:t xml:space="preserve"> </w:t>
            </w:r>
            <w:r w:rsidRPr="00AF1A02">
              <w:rPr>
                <w:rStyle w:val="aff3"/>
              </w:rPr>
              <w:t>Framew</w:t>
            </w:r>
            <w:r w:rsidRPr="009B04D1">
              <w:rPr>
                <w:rStyle w:val="aff3"/>
              </w:rPr>
              <w:t>ork</w:t>
            </w:r>
            <w:r w:rsidRPr="003D4588">
              <w:rPr>
                <w:rStyle w:val="aff3"/>
                <w:lang w:val="ru-RU"/>
              </w:rPr>
              <w:t xml:space="preserve">, обеспечивая всестороннюю </w:t>
            </w:r>
            <w:proofErr w:type="spellStart"/>
            <w:r w:rsidRPr="009B04D1">
              <w:rPr>
                <w:rStyle w:val="aff3"/>
              </w:rPr>
              <w:t>и</w:t>
            </w:r>
            <w:r w:rsidRPr="00992C26">
              <w:rPr>
                <w:rStyle w:val="aff3"/>
              </w:rPr>
              <w:t>нтеграцию</w:t>
            </w:r>
            <w:proofErr w:type="spellEnd"/>
            <w:r w:rsidRPr="009B04D1">
              <w:rPr>
                <w:rStyle w:val="aff3"/>
              </w:rPr>
              <w:t xml:space="preserve"> и </w:t>
            </w:r>
            <w:proofErr w:type="spellStart"/>
            <w:r w:rsidRPr="009B04D1">
              <w:rPr>
                <w:rStyle w:val="aff3"/>
              </w:rPr>
              <w:t>с</w:t>
            </w:r>
            <w:r w:rsidRPr="00992C26">
              <w:rPr>
                <w:rStyle w:val="aff3"/>
              </w:rPr>
              <w:t>табильную</w:t>
            </w:r>
            <w:proofErr w:type="spellEnd"/>
            <w:r w:rsidRPr="00992C26">
              <w:rPr>
                <w:rStyle w:val="aff3"/>
              </w:rPr>
              <w:t xml:space="preserve"> </w:t>
            </w:r>
            <w:proofErr w:type="spellStart"/>
            <w:r w:rsidRPr="00992C26">
              <w:rPr>
                <w:rStyle w:val="aff3"/>
              </w:rPr>
              <w:t>работу</w:t>
            </w:r>
            <w:proofErr w:type="spellEnd"/>
            <w:r w:rsidRPr="009B04D1">
              <w:rPr>
                <w:rStyle w:val="aff3"/>
              </w:rPr>
              <w:t>.</w:t>
            </w:r>
          </w:p>
        </w:tc>
        <w:tc>
          <w:tcPr>
            <w:tcW w:w="1218" w:type="dxa"/>
          </w:tcPr>
          <w:p w:rsidR="003D4588" w:rsidRPr="00992C26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0" w:type="dxa"/>
          </w:tcPr>
          <w:p w:rsidR="003D4588" w:rsidRPr="003F5BBC" w:rsidRDefault="003D4588" w:rsidP="00E37BFA">
            <w:pPr>
              <w:jc w:val="center"/>
            </w:pPr>
          </w:p>
        </w:tc>
      </w:tr>
      <w:tr w:rsidR="003D4588" w:rsidRPr="003F5BBC" w:rsidTr="00E37BFA">
        <w:tc>
          <w:tcPr>
            <w:tcW w:w="1048" w:type="dxa"/>
            <w:hideMark/>
          </w:tcPr>
          <w:p w:rsidR="003D4588" w:rsidRPr="00AD7547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FR-01</w:t>
            </w:r>
            <w:r>
              <w:rPr>
                <w:color w:val="808080" w:themeColor="background1" w:themeShade="80"/>
              </w:rPr>
              <w:t>6</w:t>
            </w:r>
          </w:p>
        </w:tc>
        <w:tc>
          <w:tcPr>
            <w:tcW w:w="6808" w:type="dxa"/>
            <w:hideMark/>
          </w:tcPr>
          <w:p w:rsidR="003D4588" w:rsidRPr="0065510B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</w:rPr>
            </w:pPr>
            <w:proofErr w:type="spellStart"/>
            <w:r w:rsidRPr="00AF1A02">
              <w:rPr>
                <w:rStyle w:val="aff3"/>
              </w:rPr>
              <w:t>Поддержка</w:t>
            </w:r>
            <w:proofErr w:type="spellEnd"/>
            <w:r w:rsidRPr="0065510B">
              <w:rPr>
                <w:rStyle w:val="aff3"/>
              </w:rPr>
              <w:t xml:space="preserve"> </w:t>
            </w:r>
            <w:r w:rsidRPr="00AF1A02">
              <w:rPr>
                <w:rStyle w:val="aff3"/>
              </w:rPr>
              <w:t>Java</w:t>
            </w:r>
            <w:r w:rsidRPr="0065510B">
              <w:rPr>
                <w:rStyle w:val="aff3"/>
              </w:rPr>
              <w:t xml:space="preserve">: </w:t>
            </w:r>
            <w:r w:rsidRPr="00AF1A02">
              <w:rPr>
                <w:rStyle w:val="aff3"/>
              </w:rPr>
              <w:t>СИСТЕМА</w:t>
            </w:r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должна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полностью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поддерживать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интеграцию</w:t>
            </w:r>
            <w:proofErr w:type="spellEnd"/>
            <w:r w:rsidRPr="0065510B">
              <w:rPr>
                <w:rStyle w:val="aff3"/>
              </w:rPr>
              <w:t xml:space="preserve"> </w:t>
            </w:r>
            <w:r w:rsidRPr="00AF1A02">
              <w:rPr>
                <w:rStyle w:val="aff3"/>
              </w:rPr>
              <w:t>и</w:t>
            </w:r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высокую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производительность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серверных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служб</w:t>
            </w:r>
            <w:proofErr w:type="spellEnd"/>
            <w:r w:rsidRPr="0065510B">
              <w:rPr>
                <w:rStyle w:val="aff3"/>
              </w:rPr>
              <w:t xml:space="preserve">, </w:t>
            </w:r>
            <w:proofErr w:type="spellStart"/>
            <w:r w:rsidRPr="00AF1A02">
              <w:rPr>
                <w:rStyle w:val="aff3"/>
              </w:rPr>
              <w:t>разработанных</w:t>
            </w:r>
            <w:proofErr w:type="spellEnd"/>
            <w:r w:rsidRPr="0065510B">
              <w:rPr>
                <w:rStyle w:val="aff3"/>
              </w:rPr>
              <w:t xml:space="preserve"> </w:t>
            </w:r>
            <w:r w:rsidRPr="00AF1A02">
              <w:rPr>
                <w:rStyle w:val="aff3"/>
              </w:rPr>
              <w:t>с</w:t>
            </w:r>
            <w:r w:rsidRPr="0065510B">
              <w:rPr>
                <w:rStyle w:val="aff3"/>
              </w:rPr>
              <w:t xml:space="preserve"> </w:t>
            </w:r>
            <w:proofErr w:type="spellStart"/>
            <w:r w:rsidRPr="00AF1A02">
              <w:rPr>
                <w:rStyle w:val="aff3"/>
              </w:rPr>
              <w:t>использованием</w:t>
            </w:r>
            <w:proofErr w:type="spellEnd"/>
            <w:r w:rsidRPr="0065510B">
              <w:rPr>
                <w:rStyle w:val="aff3"/>
              </w:rPr>
              <w:t xml:space="preserve"> </w:t>
            </w:r>
            <w:r w:rsidRPr="00AF1A02">
              <w:rPr>
                <w:rStyle w:val="aff3"/>
              </w:rPr>
              <w:t>Java</w:t>
            </w:r>
            <w:r w:rsidRPr="0065510B">
              <w:rPr>
                <w:rStyle w:val="aff3"/>
              </w:rPr>
              <w:t xml:space="preserve"> </w:t>
            </w:r>
            <w:r>
              <w:rPr>
                <w:rStyle w:val="aff3"/>
              </w:rPr>
              <w:t>и</w:t>
            </w:r>
            <w:r w:rsidRPr="0065510B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различных</w:t>
            </w:r>
            <w:proofErr w:type="spellEnd"/>
            <w:r w:rsidRPr="0065510B">
              <w:rPr>
                <w:rStyle w:val="aff3"/>
              </w:rPr>
              <w:t xml:space="preserve"> </w:t>
            </w:r>
            <w:proofErr w:type="spellStart"/>
            <w:r>
              <w:rPr>
                <w:rStyle w:val="aff3"/>
              </w:rPr>
              <w:t>фреймворков</w:t>
            </w:r>
            <w:proofErr w:type="spellEnd"/>
            <w:r w:rsidRPr="0065510B">
              <w:rPr>
                <w:rStyle w:val="aff3"/>
              </w:rPr>
              <w:t xml:space="preserve"> </w:t>
            </w:r>
            <w:r>
              <w:rPr>
                <w:rStyle w:val="aff3"/>
              </w:rPr>
              <w:t>Java</w:t>
            </w:r>
            <w:r w:rsidRPr="0065510B">
              <w:rPr>
                <w:rStyle w:val="aff3"/>
              </w:rPr>
              <w:t xml:space="preserve"> (</w:t>
            </w:r>
            <w:proofErr w:type="spellStart"/>
            <w:r>
              <w:t>BlazeDS</w:t>
            </w:r>
            <w:proofErr w:type="spellEnd"/>
            <w:r w:rsidRPr="0065510B">
              <w:t xml:space="preserve">, </w:t>
            </w:r>
            <w:r>
              <w:t>ColdFusion</w:t>
            </w:r>
            <w:r w:rsidRPr="0065510B">
              <w:t xml:space="preserve">, </w:t>
            </w:r>
            <w:r>
              <w:t>Cassandra</w:t>
            </w:r>
            <w:r w:rsidRPr="0065510B">
              <w:t xml:space="preserve">, </w:t>
            </w:r>
            <w:r>
              <w:t>Struts</w:t>
            </w:r>
            <w:r w:rsidRPr="0065510B">
              <w:t xml:space="preserve">, </w:t>
            </w:r>
            <w:r>
              <w:t>Tapestry</w:t>
            </w:r>
            <w:r w:rsidRPr="0065510B">
              <w:t xml:space="preserve">, </w:t>
            </w:r>
            <w:r>
              <w:t>Wicket</w:t>
            </w:r>
            <w:r w:rsidRPr="0065510B">
              <w:t xml:space="preserve">, </w:t>
            </w:r>
            <w:r>
              <w:t>WebObjects</w:t>
            </w:r>
            <w:r w:rsidRPr="0065510B">
              <w:t xml:space="preserve">, </w:t>
            </w:r>
            <w:r>
              <w:t>Axon</w:t>
            </w:r>
            <w:r w:rsidRPr="0065510B">
              <w:t xml:space="preserve">, </w:t>
            </w:r>
            <w:proofErr w:type="spellStart"/>
            <w:r>
              <w:t>CometD</w:t>
            </w:r>
            <w:proofErr w:type="spellEnd"/>
            <w:r>
              <w:t xml:space="preserve">, Spring Batch, Spring Boot, RCP, GWT, </w:t>
            </w:r>
            <w:proofErr w:type="spellStart"/>
            <w:r>
              <w:t>JBossWS</w:t>
            </w:r>
            <w:proofErr w:type="spellEnd"/>
            <w:r>
              <w:t xml:space="preserve"> Native Stack, IBM-BPM, DWR, Eclipse </w:t>
            </w:r>
            <w:proofErr w:type="spellStart"/>
            <w:r>
              <w:t>Vert.x</w:t>
            </w:r>
            <w:proofErr w:type="spellEnd"/>
            <w:r>
              <w:t xml:space="preserve"> Core, EJB, Grails, Hibernate JMS Listeners, AWT, JSF, JSP, Jersey, Undertow, </w:t>
            </w:r>
            <w:proofErr w:type="spellStart"/>
            <w:r>
              <w:t>JRuby</w:t>
            </w:r>
            <w:proofErr w:type="spellEnd"/>
            <w:r>
              <w:t xml:space="preserve"> HTTP, Micronaut, </w:t>
            </w:r>
            <w:proofErr w:type="spellStart"/>
            <w:r>
              <w:t>Netty</w:t>
            </w:r>
            <w:proofErr w:type="spellEnd"/>
            <w:r>
              <w:t xml:space="preserve">, Spring Actuator, Spring Annotated Web Services, Spring </w:t>
            </w:r>
            <w:proofErr w:type="spellStart"/>
            <w:r>
              <w:t>WebFlux</w:t>
            </w:r>
            <w:proofErr w:type="spellEnd"/>
            <w:r>
              <w:t>, Spring Cloud Gateway, WebSocket, Coherence with Spring Beans, WebCenter, Spring MVC …</w:t>
            </w:r>
            <w:r w:rsidRPr="0065510B">
              <w:t>)</w:t>
            </w:r>
            <w:r w:rsidRPr="0065510B">
              <w:rPr>
                <w:rStyle w:val="aff3"/>
              </w:rPr>
              <w:t>.</w:t>
            </w:r>
          </w:p>
        </w:tc>
        <w:tc>
          <w:tcPr>
            <w:tcW w:w="1218" w:type="dxa"/>
          </w:tcPr>
          <w:p w:rsidR="003D4588" w:rsidRPr="003F5BBC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0" w:type="dxa"/>
          </w:tcPr>
          <w:p w:rsidR="003D4588" w:rsidRPr="003F5BBC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D7547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FR-01</w:t>
            </w:r>
            <w:r>
              <w:rPr>
                <w:color w:val="808080" w:themeColor="background1" w:themeShade="80"/>
              </w:rPr>
              <w:t>7</w:t>
            </w:r>
          </w:p>
        </w:tc>
        <w:tc>
          <w:tcPr>
            <w:tcW w:w="6808" w:type="dxa"/>
            <w:hideMark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Поддержка </w:t>
            </w:r>
            <w:r w:rsidRPr="007573AE">
              <w:rPr>
                <w:rStyle w:val="aff3"/>
              </w:rPr>
              <w:t>Node</w:t>
            </w:r>
            <w:r w:rsidRPr="003D4588">
              <w:rPr>
                <w:rStyle w:val="aff3"/>
                <w:lang w:val="ru-RU"/>
              </w:rPr>
              <w:t>.</w:t>
            </w:r>
            <w:proofErr w:type="spellStart"/>
            <w:r w:rsidRPr="007573AE">
              <w:rPr>
                <w:rStyle w:val="aff3"/>
              </w:rPr>
              <w:t>js</w:t>
            </w:r>
            <w:proofErr w:type="spellEnd"/>
            <w:r w:rsidRPr="003D4588">
              <w:rPr>
                <w:rStyle w:val="aff3"/>
                <w:lang w:val="ru-RU"/>
              </w:rPr>
              <w:t xml:space="preserve">: СИСТЕМА должна поддерживать </w:t>
            </w:r>
            <w:r w:rsidRPr="007573AE">
              <w:rPr>
                <w:rStyle w:val="aff3"/>
              </w:rPr>
              <w:t>Node</w:t>
            </w:r>
            <w:r w:rsidRPr="003D4588">
              <w:rPr>
                <w:rStyle w:val="aff3"/>
                <w:lang w:val="ru-RU"/>
              </w:rPr>
              <w:t>.</w:t>
            </w:r>
            <w:proofErr w:type="spellStart"/>
            <w:r w:rsidRPr="007573AE">
              <w:rPr>
                <w:rStyle w:val="aff3"/>
              </w:rPr>
              <w:t>js</w:t>
            </w:r>
            <w:proofErr w:type="spellEnd"/>
            <w:r w:rsidRPr="003D4588">
              <w:rPr>
                <w:rStyle w:val="aff3"/>
                <w:lang w:val="ru-RU"/>
              </w:rPr>
              <w:t xml:space="preserve"> приложения, для поддержания высокой производительности и масштабируемости.</w:t>
            </w:r>
          </w:p>
        </w:tc>
        <w:tc>
          <w:tcPr>
            <w:tcW w:w="1218" w:type="dxa"/>
          </w:tcPr>
          <w:p w:rsidR="003D4588" w:rsidRPr="00AD7547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0" w:type="dxa"/>
          </w:tcPr>
          <w:p w:rsidR="003D4588" w:rsidRPr="00AD7547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D7547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FR-01</w:t>
            </w:r>
            <w:r>
              <w:rPr>
                <w:color w:val="808080" w:themeColor="background1" w:themeShade="80"/>
              </w:rPr>
              <w:t>8</w:t>
            </w:r>
          </w:p>
        </w:tc>
        <w:tc>
          <w:tcPr>
            <w:tcW w:w="6808" w:type="dxa"/>
            <w:hideMark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Поддержка </w:t>
            </w:r>
            <w:r w:rsidRPr="00E720EF">
              <w:rPr>
                <w:rStyle w:val="aff3"/>
              </w:rPr>
              <w:t>PHP</w:t>
            </w:r>
            <w:r w:rsidRPr="003D4588">
              <w:rPr>
                <w:rStyle w:val="aff3"/>
                <w:lang w:val="ru-RU"/>
              </w:rPr>
              <w:t xml:space="preserve">: СИСТЕМА должна обеспечивать всестороннюю поддержку </w:t>
            </w:r>
            <w:r w:rsidRPr="00E720EF">
              <w:rPr>
                <w:rStyle w:val="aff3"/>
              </w:rPr>
              <w:t>PHP</w:t>
            </w:r>
            <w:r w:rsidRPr="003D4588">
              <w:rPr>
                <w:rStyle w:val="aff3"/>
                <w:lang w:val="ru-RU"/>
              </w:rPr>
              <w:t>-приложений, включая разработку с использованием различных фреймворков (</w:t>
            </w:r>
            <w:r>
              <w:rPr>
                <w:rStyle w:val="conf-macro"/>
              </w:rPr>
              <w:t>Drupal</w:t>
            </w:r>
            <w:r w:rsidRPr="003D4588">
              <w:rPr>
                <w:rStyle w:val="conf-macro"/>
                <w:lang w:val="ru-RU"/>
              </w:rPr>
              <w:t xml:space="preserve">, </w:t>
            </w:r>
            <w:r>
              <w:rPr>
                <w:rStyle w:val="conf-macro"/>
              </w:rPr>
              <w:t>WordPress</w:t>
            </w:r>
            <w:r w:rsidRPr="003D4588">
              <w:rPr>
                <w:rStyle w:val="conf-macro"/>
                <w:lang w:val="ru-RU"/>
              </w:rPr>
              <w:t xml:space="preserve">, </w:t>
            </w:r>
            <w:r>
              <w:rPr>
                <w:rStyle w:val="conf-macro"/>
              </w:rPr>
              <w:t>Zend</w:t>
            </w:r>
            <w:r w:rsidRPr="003D4588">
              <w:rPr>
                <w:rStyle w:val="conf-macro"/>
                <w:lang w:val="ru-RU"/>
              </w:rPr>
              <w:t xml:space="preserve">, </w:t>
            </w:r>
            <w:r>
              <w:rPr>
                <w:rStyle w:val="conf-macro"/>
              </w:rPr>
              <w:t>CodeIgniter</w:t>
            </w:r>
            <w:r w:rsidRPr="003D4588">
              <w:rPr>
                <w:rStyle w:val="conf-macro"/>
                <w:lang w:val="ru-RU"/>
              </w:rPr>
              <w:t>,</w:t>
            </w:r>
            <w:r>
              <w:rPr>
                <w:rStyle w:val="conf-macro"/>
              </w:rPr>
              <w:t> </w:t>
            </w:r>
            <w:proofErr w:type="spellStart"/>
            <w:r>
              <w:rPr>
                <w:rStyle w:val="conf-macro"/>
              </w:rPr>
              <w:t>FuelPHP</w:t>
            </w:r>
            <w:proofErr w:type="spellEnd"/>
            <w:r w:rsidRPr="003D4588">
              <w:rPr>
                <w:rStyle w:val="conf-macro"/>
                <w:lang w:val="ru-RU"/>
              </w:rPr>
              <w:t>,</w:t>
            </w:r>
            <w:r>
              <w:rPr>
                <w:rStyle w:val="conf-macro"/>
              </w:rPr>
              <w:t> Magento</w:t>
            </w:r>
            <w:r w:rsidRPr="003D4588">
              <w:rPr>
                <w:rStyle w:val="conf-macro"/>
                <w:lang w:val="ru-RU"/>
              </w:rPr>
              <w:t xml:space="preserve">, </w:t>
            </w:r>
            <w:proofErr w:type="spellStart"/>
            <w:r>
              <w:rPr>
                <w:rStyle w:val="conf-macro"/>
              </w:rPr>
              <w:t>Symfony</w:t>
            </w:r>
            <w:proofErr w:type="spellEnd"/>
            <w:r w:rsidRPr="003D4588">
              <w:rPr>
                <w:rStyle w:val="conf-macro"/>
                <w:lang w:val="ru-RU"/>
              </w:rPr>
              <w:t xml:space="preserve">, </w:t>
            </w:r>
            <w:proofErr w:type="spellStart"/>
            <w:r>
              <w:rPr>
                <w:rStyle w:val="conf-macro"/>
              </w:rPr>
              <w:t>CakePHP</w:t>
            </w:r>
            <w:proofErr w:type="spellEnd"/>
            <w:r w:rsidRPr="003D4588">
              <w:rPr>
                <w:rStyle w:val="conf-macro"/>
                <w:lang w:val="ru-RU"/>
              </w:rPr>
              <w:t xml:space="preserve">, </w:t>
            </w:r>
            <w:r>
              <w:rPr>
                <w:rStyle w:val="conf-macro"/>
              </w:rPr>
              <w:t>Laravel</w:t>
            </w:r>
            <w:r w:rsidRPr="003D4588">
              <w:rPr>
                <w:rStyle w:val="conf-macro"/>
                <w:lang w:val="ru-RU"/>
              </w:rPr>
              <w:t xml:space="preserve">, </w:t>
            </w:r>
            <w:r>
              <w:rPr>
                <w:rStyle w:val="conf-macro"/>
              </w:rPr>
              <w:t>CLI</w:t>
            </w:r>
            <w:r w:rsidRPr="003D4588">
              <w:rPr>
                <w:rStyle w:val="aff3"/>
                <w:lang w:val="ru-RU"/>
              </w:rPr>
              <w:t>), обеспечивая совместимость и эффективную работу.</w:t>
            </w:r>
          </w:p>
        </w:tc>
        <w:tc>
          <w:tcPr>
            <w:tcW w:w="1218" w:type="dxa"/>
          </w:tcPr>
          <w:p w:rsidR="003D4588" w:rsidRPr="006D7C0C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0" w:type="dxa"/>
          </w:tcPr>
          <w:p w:rsidR="003D4588" w:rsidRPr="006D7C0C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</w:tcPr>
          <w:p w:rsidR="003D4588" w:rsidRPr="00AD7547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FR-01</w:t>
            </w:r>
            <w:r>
              <w:rPr>
                <w:color w:val="808080" w:themeColor="background1" w:themeShade="80"/>
              </w:rPr>
              <w:t>9</w:t>
            </w:r>
          </w:p>
        </w:tc>
        <w:tc>
          <w:tcPr>
            <w:tcW w:w="6808" w:type="dxa"/>
          </w:tcPr>
          <w:p w:rsidR="003D4588" w:rsidRPr="003D4588" w:rsidRDefault="003D4588" w:rsidP="00E37BFA">
            <w:pPr>
              <w:tabs>
                <w:tab w:val="left" w:pos="2124"/>
              </w:tabs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Поддержка </w:t>
            </w:r>
            <w:r>
              <w:rPr>
                <w:rStyle w:val="aff3"/>
              </w:rPr>
              <w:t>Python</w:t>
            </w:r>
            <w:r w:rsidRPr="003D4588">
              <w:rPr>
                <w:rStyle w:val="aff3"/>
                <w:lang w:val="ru-RU"/>
              </w:rPr>
              <w:t xml:space="preserve">: СИСТЕМА должна поддерживать </w:t>
            </w:r>
            <w:r>
              <w:rPr>
                <w:rStyle w:val="aff3"/>
              </w:rPr>
              <w:t>Python</w:t>
            </w:r>
            <w:r w:rsidRPr="003D4588">
              <w:rPr>
                <w:rStyle w:val="aff3"/>
                <w:lang w:val="ru-RU"/>
              </w:rPr>
              <w:t xml:space="preserve"> приложения, для поддержания стабильной производительности и масштабируемости.</w:t>
            </w:r>
          </w:p>
        </w:tc>
        <w:tc>
          <w:tcPr>
            <w:tcW w:w="1218" w:type="dxa"/>
          </w:tcPr>
          <w:p w:rsidR="003D4588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0" w:type="dxa"/>
          </w:tcPr>
          <w:p w:rsidR="003D4588" w:rsidRPr="00AD7547" w:rsidRDefault="003D4588" w:rsidP="00E37BFA">
            <w:pPr>
              <w:jc w:val="center"/>
            </w:pPr>
          </w:p>
        </w:tc>
      </w:tr>
    </w:tbl>
    <w:p w:rsidR="003D4588" w:rsidRPr="00AD7547" w:rsidRDefault="003D4588" w:rsidP="003D4588"/>
    <w:p w:rsidR="003D4588" w:rsidRPr="000E2EF6" w:rsidRDefault="003D4588" w:rsidP="003D4588">
      <w:pPr>
        <w:pStyle w:val="3"/>
        <w:rPr>
          <w:iCs/>
          <w:lang w:val="ru-RU"/>
        </w:rPr>
      </w:pPr>
      <w:bookmarkStart w:id="15" w:name="_Toc197074447"/>
      <w:r>
        <w:rPr>
          <w:lang w:val="ru-RU"/>
        </w:rPr>
        <w:t>Интеграция</w:t>
      </w:r>
      <w:bookmarkEnd w:id="15"/>
    </w:p>
    <w:p w:rsidR="003D4588" w:rsidRPr="000E2EF6" w:rsidRDefault="003D4588" w:rsidP="00C56389">
      <w:pPr>
        <w:ind w:firstLine="708"/>
      </w:pPr>
      <w:r w:rsidRPr="000E2EF6">
        <w:t xml:space="preserve">Эти требования гарантируют, что </w:t>
      </w:r>
      <w:r w:rsidRPr="00E635B9">
        <w:rPr>
          <w:b/>
          <w:bCs/>
        </w:rPr>
        <w:t>СИСТЕМА</w:t>
      </w:r>
      <w:r w:rsidRPr="000E2EF6">
        <w:t xml:space="preserve"> может эффективно взаимодействовать и интегрироваться с другими системами и </w:t>
      </w:r>
      <w:r>
        <w:t>сервисами</w:t>
      </w:r>
      <w:r w:rsidRPr="000E2EF6">
        <w:t>, облегчая обмен данными.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7"/>
        <w:gridCol w:w="6653"/>
        <w:gridCol w:w="1218"/>
        <w:gridCol w:w="1013"/>
      </w:tblGrid>
      <w:tr w:rsidR="003D4588" w:rsidRPr="00531208" w:rsidTr="00E37BFA">
        <w:trPr>
          <w:trHeight w:val="431"/>
        </w:trPr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22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65457D" w:rsidTr="00E37BFA">
        <w:tc>
          <w:tcPr>
            <w:tcW w:w="1044" w:type="dxa"/>
            <w:hideMark/>
          </w:tcPr>
          <w:p w:rsidR="003D4588" w:rsidRPr="002D36A9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21</w:t>
            </w:r>
          </w:p>
        </w:tc>
        <w:tc>
          <w:tcPr>
            <w:tcW w:w="6822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Совместимость с существующими приложениями: </w:t>
            </w:r>
            <w:r w:rsidRPr="003D4588">
              <w:rPr>
                <w:rStyle w:val="aff3"/>
                <w:lang w:val="ru-RU"/>
              </w:rPr>
              <w:t>СИСТЕМА должна быть</w:t>
            </w:r>
            <w:r w:rsidRPr="003D4588">
              <w:rPr>
                <w:bCs/>
                <w:lang w:val="ru-RU"/>
              </w:rPr>
              <w:t xml:space="preserve"> совместима с существующими сервисами приложений, чтобы облегчить плавную интеграцию и обмен данными:</w:t>
            </w:r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1 - </w:t>
            </w:r>
            <w:r w:rsidRPr="00550715">
              <w:rPr>
                <w:bCs/>
              </w:rPr>
              <w:t>Mobile App B2C</w:t>
            </w:r>
          </w:p>
          <w:p w:rsidR="003D4588" w:rsidRPr="000E2EF6" w:rsidRDefault="003D4588" w:rsidP="003D4588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 xml:space="preserve">2 - </w:t>
            </w:r>
            <w:r w:rsidRPr="00550715">
              <w:rPr>
                <w:bCs/>
              </w:rPr>
              <w:t>ESB/PGW</w:t>
            </w:r>
          </w:p>
        </w:tc>
        <w:tc>
          <w:tcPr>
            <w:tcW w:w="1218" w:type="dxa"/>
          </w:tcPr>
          <w:p w:rsidR="003D4588" w:rsidRPr="0065457D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0" w:type="dxa"/>
          </w:tcPr>
          <w:p w:rsidR="003D4588" w:rsidRPr="0065457D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4" w:type="dxa"/>
            <w:hideMark/>
          </w:tcPr>
          <w:p w:rsidR="003D4588" w:rsidRPr="002D36A9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22</w:t>
            </w:r>
          </w:p>
        </w:tc>
        <w:tc>
          <w:tcPr>
            <w:tcW w:w="6822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Доступность </w:t>
            </w:r>
            <w:r w:rsidRPr="004345AB">
              <w:rPr>
                <w:bCs/>
              </w:rPr>
              <w:t>API</w:t>
            </w:r>
            <w:r w:rsidRPr="003D4588">
              <w:rPr>
                <w:bCs/>
                <w:lang w:val="ru-RU"/>
              </w:rPr>
              <w:t xml:space="preserve">: </w:t>
            </w:r>
            <w:r w:rsidRPr="003D4588">
              <w:rPr>
                <w:rStyle w:val="aff3"/>
                <w:lang w:val="ru-RU"/>
              </w:rPr>
              <w:t xml:space="preserve">СИСТЕМА должна поддерживать </w:t>
            </w:r>
            <w:r w:rsidRPr="004345AB">
              <w:rPr>
                <w:bCs/>
              </w:rPr>
              <w:t>RESTful</w:t>
            </w:r>
            <w:r w:rsidRPr="003D4588">
              <w:rPr>
                <w:bCs/>
                <w:lang w:val="ru-RU"/>
              </w:rPr>
              <w:t xml:space="preserve"> </w:t>
            </w:r>
            <w:r w:rsidRPr="004345AB">
              <w:rPr>
                <w:bCs/>
              </w:rPr>
              <w:t>API</w:t>
            </w:r>
            <w:r w:rsidRPr="003D4588">
              <w:rPr>
                <w:bCs/>
                <w:lang w:val="ru-RU"/>
              </w:rPr>
              <w:t xml:space="preserve"> и других протоколов для беспрепятственной интеграции с существующими системами и сервисами.</w:t>
            </w:r>
          </w:p>
        </w:tc>
        <w:tc>
          <w:tcPr>
            <w:tcW w:w="1218" w:type="dxa"/>
          </w:tcPr>
          <w:p w:rsidR="003D4588" w:rsidRPr="002D36A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0" w:type="dxa"/>
          </w:tcPr>
          <w:p w:rsidR="003D4588" w:rsidRPr="002D36A9" w:rsidRDefault="003D4588" w:rsidP="00E37BFA">
            <w:pPr>
              <w:jc w:val="center"/>
            </w:pPr>
          </w:p>
        </w:tc>
      </w:tr>
      <w:tr w:rsidR="003D4588" w:rsidRPr="0065457D" w:rsidTr="00E37BFA">
        <w:tc>
          <w:tcPr>
            <w:tcW w:w="1044" w:type="dxa"/>
            <w:hideMark/>
          </w:tcPr>
          <w:p w:rsidR="003D4588" w:rsidRPr="002D36A9" w:rsidRDefault="003D4588" w:rsidP="00E37BFA">
            <w:pPr>
              <w:rPr>
                <w:color w:val="808080" w:themeColor="background1" w:themeShade="80"/>
              </w:rPr>
            </w:pPr>
            <w:r w:rsidRPr="008F62E1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23</w:t>
            </w:r>
          </w:p>
        </w:tc>
        <w:tc>
          <w:tcPr>
            <w:tcW w:w="6822" w:type="dxa"/>
            <w:hideMark/>
          </w:tcPr>
          <w:p w:rsidR="003D4588" w:rsidRPr="003D4588" w:rsidRDefault="003D4588" w:rsidP="00E37BFA">
            <w:pPr>
              <w:rPr>
                <w:b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СИСТЕМА должна иметь возможность интеграции и отправки событий/логов в платформу </w:t>
            </w:r>
            <w:r>
              <w:rPr>
                <w:rStyle w:val="aff3"/>
              </w:rPr>
              <w:t>Splunk</w:t>
            </w:r>
          </w:p>
        </w:tc>
        <w:tc>
          <w:tcPr>
            <w:tcW w:w="1218" w:type="dxa"/>
          </w:tcPr>
          <w:p w:rsidR="003D4588" w:rsidRPr="0065457D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0" w:type="dxa"/>
          </w:tcPr>
          <w:p w:rsidR="003D4588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4" w:type="dxa"/>
          </w:tcPr>
          <w:p w:rsidR="003D4588" w:rsidRPr="00881F03" w:rsidRDefault="003D4588" w:rsidP="00E37BFA">
            <w:pPr>
              <w:rPr>
                <w:color w:val="808080" w:themeColor="background1" w:themeShade="80"/>
              </w:rPr>
            </w:pPr>
            <w:r w:rsidRPr="00E30D42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24</w:t>
            </w:r>
          </w:p>
        </w:tc>
        <w:tc>
          <w:tcPr>
            <w:tcW w:w="682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Автоматическое определение топологии: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автоматически определять топологию приложения на уровне компонентов, включая зависимости между ними и сторонними сервисами, а также вызовами в БД, кэш, брокеры и т.д.</w:t>
            </w:r>
          </w:p>
        </w:tc>
        <w:tc>
          <w:tcPr>
            <w:tcW w:w="1218" w:type="dxa"/>
          </w:tcPr>
          <w:p w:rsidR="003D4588" w:rsidRPr="00881F03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0" w:type="dxa"/>
          </w:tcPr>
          <w:p w:rsidR="003D4588" w:rsidRPr="00881F03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4" w:type="dxa"/>
          </w:tcPr>
          <w:p w:rsidR="003D4588" w:rsidRPr="00881F03" w:rsidRDefault="003D4588" w:rsidP="00E37BFA">
            <w:pPr>
              <w:rPr>
                <w:color w:val="808080" w:themeColor="background1" w:themeShade="80"/>
              </w:rPr>
            </w:pPr>
            <w:r w:rsidRPr="00E30D42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25</w:t>
            </w:r>
          </w:p>
        </w:tc>
        <w:tc>
          <w:tcPr>
            <w:tcW w:w="6822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Интеграция с </w:t>
            </w:r>
            <w:r w:rsidRPr="00D94C80">
              <w:rPr>
                <w:bCs/>
              </w:rPr>
              <w:t>RBAC</w:t>
            </w:r>
            <w:r w:rsidRPr="003D4588">
              <w:rPr>
                <w:bCs/>
                <w:lang w:val="ru-RU"/>
              </w:rPr>
              <w:t xml:space="preserve">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отслеживания должна поддерживать интеграцию на основе ролей (</w:t>
            </w:r>
            <w:r w:rsidRPr="00D94C80">
              <w:rPr>
                <w:bCs/>
              </w:rPr>
              <w:t>RBAC</w:t>
            </w:r>
            <w:r w:rsidRPr="003D4588">
              <w:rPr>
                <w:bCs/>
                <w:lang w:val="ru-RU"/>
              </w:rPr>
              <w:t xml:space="preserve">) с использованием </w:t>
            </w:r>
            <w:r>
              <w:rPr>
                <w:bCs/>
              </w:rPr>
              <w:t>LDAP</w:t>
            </w:r>
            <w:r w:rsidRPr="003D4588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SAML</w:t>
            </w:r>
            <w:r w:rsidRPr="003D4588">
              <w:rPr>
                <w:bCs/>
                <w:lang w:val="ru-RU"/>
              </w:rPr>
              <w:t>, для централизованного управления пользовательскими ролями, разрешениями и правами доступа.</w:t>
            </w:r>
          </w:p>
        </w:tc>
        <w:tc>
          <w:tcPr>
            <w:tcW w:w="1218" w:type="dxa"/>
          </w:tcPr>
          <w:p w:rsidR="003D4588" w:rsidRPr="00881F03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0" w:type="dxa"/>
          </w:tcPr>
          <w:p w:rsidR="003D4588" w:rsidRPr="00881F03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rPr>
          <w:lang w:val="ro-MD" w:eastAsia="ro-MD"/>
        </w:rPr>
      </w:pPr>
    </w:p>
    <w:p w:rsidR="003D4588" w:rsidRPr="00803D01" w:rsidRDefault="003D4588" w:rsidP="003D4588">
      <w:pPr>
        <w:pStyle w:val="3"/>
        <w:rPr>
          <w:iCs/>
          <w:lang w:val="ru-RU"/>
        </w:rPr>
      </w:pPr>
      <w:bookmarkStart w:id="16" w:name="_Toc197074448"/>
      <w:r>
        <w:rPr>
          <w:lang w:val="ru-RU"/>
        </w:rPr>
        <w:t>Инфраструктура</w:t>
      </w:r>
      <w:bookmarkEnd w:id="16"/>
    </w:p>
    <w:p w:rsidR="003D4588" w:rsidRPr="004E3DFC" w:rsidRDefault="003D4588" w:rsidP="00C56389">
      <w:pPr>
        <w:ind w:firstLine="708"/>
      </w:pPr>
      <w:r w:rsidRPr="004E3DFC">
        <w:t xml:space="preserve">Эти требования касаются структурного проектирования и среды развертывания </w:t>
      </w:r>
      <w:r w:rsidRPr="004E3DFC">
        <w:rPr>
          <w:b/>
          <w:bCs/>
        </w:rPr>
        <w:t>СИСТЕМЫ</w:t>
      </w:r>
      <w:r w:rsidRPr="004E3DFC">
        <w:t>, обеспечивая масштабируемость, гибкость и отказоустойчивость.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9"/>
        <w:gridCol w:w="6641"/>
        <w:gridCol w:w="1218"/>
        <w:gridCol w:w="1023"/>
      </w:tblGrid>
      <w:tr w:rsidR="003D4588" w:rsidRPr="00531208" w:rsidTr="00E37BFA">
        <w:trPr>
          <w:trHeight w:val="431"/>
        </w:trPr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7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9A2BBD" w:rsidRDefault="003D4588" w:rsidP="00E37BFA">
            <w:pPr>
              <w:rPr>
                <w:color w:val="808080" w:themeColor="background1" w:themeShade="80"/>
              </w:rPr>
            </w:pPr>
            <w:r w:rsidRPr="000A1DF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31</w:t>
            </w:r>
          </w:p>
        </w:tc>
        <w:tc>
          <w:tcPr>
            <w:tcW w:w="6807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Среда развертывания: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развертывание в </w:t>
            </w:r>
            <w:r w:rsidRPr="003D4588">
              <w:rPr>
                <w:bCs/>
                <w:lang w:val="ru-RU"/>
              </w:rPr>
              <w:lastRenderedPageBreak/>
              <w:t>облачных, локальных и гибридных средах, обеспечивая гибкость при выборе инфраструктуры.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lastRenderedPageBreak/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9A2BBD" w:rsidRDefault="003D4588" w:rsidP="00E37BFA">
            <w:pPr>
              <w:rPr>
                <w:color w:val="808080" w:themeColor="background1" w:themeShade="80"/>
              </w:rPr>
            </w:pPr>
            <w:r w:rsidRPr="000A1DF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32</w:t>
            </w:r>
          </w:p>
        </w:tc>
        <w:tc>
          <w:tcPr>
            <w:tcW w:w="6807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Масштабируемость: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горизонтальное масштабирование, позволяя добавлять дополнительные экземпляры по мере необходимости для обработки возросших нагрузок.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</w:tcPr>
          <w:p w:rsidR="003D4588" w:rsidRPr="00145A33" w:rsidRDefault="003D4588" w:rsidP="00E37BFA">
            <w:pPr>
              <w:rPr>
                <w:color w:val="808080" w:themeColor="background1" w:themeShade="80"/>
              </w:rPr>
            </w:pPr>
            <w:r w:rsidRPr="000A1DF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33</w:t>
            </w:r>
          </w:p>
        </w:tc>
        <w:tc>
          <w:tcPr>
            <w:tcW w:w="6807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Поддержка контейнеров: </w:t>
            </w:r>
            <w:r w:rsidRPr="003D4588">
              <w:rPr>
                <w:b/>
                <w:lang w:val="ru-RU"/>
              </w:rPr>
              <w:t>СИСТЕМА</w:t>
            </w:r>
            <w:r w:rsidRPr="003D4588">
              <w:rPr>
                <w:bCs/>
                <w:lang w:val="ru-RU"/>
              </w:rPr>
              <w:t xml:space="preserve"> должна поддерживать </w:t>
            </w:r>
            <w:r w:rsidRPr="003D4588">
              <w:rPr>
                <w:rStyle w:val="aff3"/>
                <w:lang w:val="ru-RU"/>
              </w:rPr>
              <w:t xml:space="preserve">варианты установки для контейнерных сред, например таких, как </w:t>
            </w:r>
            <w:r w:rsidRPr="00365694">
              <w:rPr>
                <w:rStyle w:val="aff3"/>
              </w:rPr>
              <w:t>Docker</w:t>
            </w:r>
            <w:r w:rsidRPr="003D4588">
              <w:rPr>
                <w:rStyle w:val="aff3"/>
                <w:lang w:val="ru-RU"/>
              </w:rPr>
              <w:t xml:space="preserve"> и </w:t>
            </w:r>
            <w:r w:rsidRPr="00365694">
              <w:rPr>
                <w:rStyle w:val="aff3"/>
              </w:rPr>
              <w:t>Kubernetes</w:t>
            </w:r>
            <w:r w:rsidRPr="003D4588">
              <w:rPr>
                <w:rStyle w:val="aff3"/>
                <w:lang w:val="ru-RU"/>
              </w:rPr>
              <w:t>.</w:t>
            </w:r>
          </w:p>
        </w:tc>
        <w:tc>
          <w:tcPr>
            <w:tcW w:w="1218" w:type="dxa"/>
          </w:tcPr>
          <w:p w:rsidR="003D4588" w:rsidRPr="00145A33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145A33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</w:tcPr>
          <w:p w:rsidR="003D4588" w:rsidRPr="00D77121" w:rsidRDefault="003D4588" w:rsidP="00E37BFA">
            <w:pPr>
              <w:jc w:val="center"/>
              <w:rPr>
                <w:color w:val="808080" w:themeColor="background1" w:themeShade="80"/>
              </w:rPr>
            </w:pPr>
            <w:r w:rsidRPr="000A1DF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34</w:t>
            </w:r>
          </w:p>
        </w:tc>
        <w:tc>
          <w:tcPr>
            <w:tcW w:w="6807" w:type="dxa"/>
            <w:vAlign w:val="center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Мониторинг и интеграция сервиса балансировки нагрузки: СИСТЕМА должна поддерживать интеграцию с сервисом балансировки, обеспечивая видимость распределения трафика, нагрузки и производительности сервиса балансировки.</w:t>
            </w:r>
          </w:p>
        </w:tc>
        <w:tc>
          <w:tcPr>
            <w:tcW w:w="1218" w:type="dxa"/>
          </w:tcPr>
          <w:p w:rsidR="003D4588" w:rsidRPr="00D77121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D77121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</w:tcPr>
          <w:p w:rsidR="003D4588" w:rsidRPr="00562607" w:rsidRDefault="003D4588" w:rsidP="00E37BFA">
            <w:pPr>
              <w:rPr>
                <w:color w:val="808080" w:themeColor="background1" w:themeShade="80"/>
              </w:rPr>
            </w:pPr>
            <w:r w:rsidRPr="000A1DF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35</w:t>
            </w:r>
          </w:p>
        </w:tc>
        <w:tc>
          <w:tcPr>
            <w:tcW w:w="6807" w:type="dxa"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Поддержка виртуализации: СИСТЕМА должна поддерживать совместимость с </w:t>
            </w:r>
            <w:proofErr w:type="spellStart"/>
            <w:r w:rsidRPr="003D4588">
              <w:rPr>
                <w:rStyle w:val="aff3"/>
                <w:lang w:val="ru-RU"/>
              </w:rPr>
              <w:t>виртуализированными</w:t>
            </w:r>
            <w:proofErr w:type="spellEnd"/>
            <w:r w:rsidRPr="003D4588">
              <w:rPr>
                <w:rStyle w:val="aff3"/>
                <w:lang w:val="ru-RU"/>
              </w:rPr>
              <w:t xml:space="preserve"> средами, включая </w:t>
            </w:r>
            <w:r w:rsidRPr="00A16630">
              <w:rPr>
                <w:rStyle w:val="aff3"/>
              </w:rPr>
              <w:t>VMware</w:t>
            </w:r>
            <w:r w:rsidRPr="003D4588">
              <w:rPr>
                <w:rStyle w:val="aff3"/>
                <w:lang w:val="ru-RU"/>
              </w:rPr>
              <w:t xml:space="preserve"> и </w:t>
            </w:r>
            <w:r w:rsidRPr="00A16630">
              <w:rPr>
                <w:rStyle w:val="aff3"/>
              </w:rPr>
              <w:t>Hyper</w:t>
            </w:r>
            <w:r w:rsidRPr="003D4588">
              <w:rPr>
                <w:rStyle w:val="aff3"/>
                <w:lang w:val="ru-RU"/>
              </w:rPr>
              <w:t>-</w:t>
            </w:r>
            <w:r w:rsidRPr="00A16630">
              <w:rPr>
                <w:rStyle w:val="aff3"/>
              </w:rPr>
              <w:t>V</w:t>
            </w:r>
            <w:r w:rsidRPr="003D4588">
              <w:rPr>
                <w:rStyle w:val="aff3"/>
                <w:lang w:val="ru-RU"/>
              </w:rPr>
              <w:t>.</w:t>
            </w:r>
          </w:p>
        </w:tc>
        <w:tc>
          <w:tcPr>
            <w:tcW w:w="1218" w:type="dxa"/>
          </w:tcPr>
          <w:p w:rsidR="003D4588" w:rsidRPr="00562607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31" w:type="dxa"/>
          </w:tcPr>
          <w:p w:rsidR="003D4588" w:rsidRPr="00562607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rPr>
          <w:lang w:val="ro-MD" w:eastAsia="ro-MD"/>
        </w:rPr>
      </w:pPr>
    </w:p>
    <w:p w:rsidR="003D4588" w:rsidRPr="001B59FF" w:rsidRDefault="003D4588" w:rsidP="003D4588">
      <w:pPr>
        <w:pStyle w:val="3"/>
        <w:rPr>
          <w:iCs/>
          <w:lang w:val="ru-RU"/>
        </w:rPr>
      </w:pPr>
      <w:bookmarkStart w:id="17" w:name="_Toc197074449"/>
      <w:r>
        <w:rPr>
          <w:lang w:val="ru-RU"/>
        </w:rPr>
        <w:t>Безопасность</w:t>
      </w:r>
      <w:bookmarkEnd w:id="17"/>
    </w:p>
    <w:p w:rsidR="003D4588" w:rsidRPr="00466578" w:rsidRDefault="003D4588" w:rsidP="00C56389">
      <w:pPr>
        <w:ind w:firstLine="708"/>
      </w:pPr>
      <w:r w:rsidRPr="00466578">
        <w:t>Требования безопасности гарантируют, что система защищена от несанкционированного доступа и взломов, обеспечивая защиту конфиденциальных данных с помощью мер аутентификации, авторизации и шифрования.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29"/>
        <w:gridCol w:w="6642"/>
        <w:gridCol w:w="1218"/>
        <w:gridCol w:w="1022"/>
      </w:tblGrid>
      <w:tr w:rsidR="003D4588" w:rsidRPr="00531208" w:rsidTr="00E37BFA">
        <w:trPr>
          <w:trHeight w:val="431"/>
        </w:trPr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4358B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41</w:t>
            </w:r>
          </w:p>
        </w:tc>
        <w:tc>
          <w:tcPr>
            <w:tcW w:w="6809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Аутентификация: </w:t>
            </w:r>
            <w:r w:rsidRPr="003D4588">
              <w:rPr>
                <w:rStyle w:val="aff3"/>
                <w:lang w:val="ru-RU"/>
              </w:rPr>
              <w:t xml:space="preserve">СИСТЕМА должна поддерживать </w:t>
            </w:r>
            <w:r w:rsidRPr="003D4588">
              <w:rPr>
                <w:bCs/>
                <w:lang w:val="ru-RU"/>
              </w:rPr>
              <w:t>надежные механизмы аутентификации для проверки личности пользователей и систем, получающих доступ к приложению.</w:t>
            </w:r>
          </w:p>
        </w:tc>
        <w:tc>
          <w:tcPr>
            <w:tcW w:w="1218" w:type="dxa"/>
          </w:tcPr>
          <w:p w:rsidR="003D4588" w:rsidRPr="00A4358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A4358B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4358B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42</w:t>
            </w:r>
          </w:p>
        </w:tc>
        <w:tc>
          <w:tcPr>
            <w:tcW w:w="6809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Авторизация: </w:t>
            </w:r>
            <w:r w:rsidRPr="003D4588">
              <w:rPr>
                <w:rStyle w:val="aff3"/>
                <w:lang w:val="ru-RU"/>
              </w:rPr>
              <w:t xml:space="preserve">СИСТЕМА должна поддерживать </w:t>
            </w:r>
            <w:r w:rsidRPr="003D4588">
              <w:rPr>
                <w:bCs/>
                <w:lang w:val="ru-RU"/>
              </w:rPr>
              <w:t>средства контроля доступа на основе ролей, чтобы обеспечить наличие у пользователей соответствующих разрешений, основанных на их ролях.</w:t>
            </w:r>
          </w:p>
        </w:tc>
        <w:tc>
          <w:tcPr>
            <w:tcW w:w="1218" w:type="dxa"/>
          </w:tcPr>
          <w:p w:rsidR="003D4588" w:rsidRPr="00A4358B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A4358B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4358B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43</w:t>
            </w:r>
          </w:p>
        </w:tc>
        <w:tc>
          <w:tcPr>
            <w:tcW w:w="6809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Шифрование: </w:t>
            </w:r>
            <w:r w:rsidRPr="003D4588">
              <w:rPr>
                <w:rStyle w:val="aff3"/>
                <w:lang w:val="ru-RU"/>
              </w:rPr>
              <w:t>СИСТЕМА должна поддерживать шифрование данных</w:t>
            </w:r>
            <w:r w:rsidRPr="003D4588">
              <w:rPr>
                <w:bCs/>
                <w:lang w:val="ru-RU"/>
              </w:rPr>
              <w:t xml:space="preserve"> при передаче (с использованием таких протоколов, как </w:t>
            </w:r>
            <w:r w:rsidRPr="003A446A">
              <w:rPr>
                <w:bCs/>
              </w:rPr>
              <w:t>HTTPs</w:t>
            </w:r>
            <w:r w:rsidRPr="003D4588">
              <w:rPr>
                <w:bCs/>
                <w:lang w:val="ru-RU"/>
              </w:rPr>
              <w:t>) для защиты конфиденциальной информации.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4358B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44</w:t>
            </w:r>
          </w:p>
        </w:tc>
        <w:tc>
          <w:tcPr>
            <w:tcW w:w="6809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Аудит и ведение журнала: </w:t>
            </w:r>
            <w:r w:rsidRPr="003D4588">
              <w:rPr>
                <w:rStyle w:val="aff3"/>
                <w:lang w:val="ru-RU"/>
              </w:rPr>
              <w:t xml:space="preserve">СИСТЕМА должна поддерживать </w:t>
            </w:r>
            <w:r w:rsidRPr="003D4588">
              <w:rPr>
                <w:bCs/>
                <w:lang w:val="ru-RU"/>
              </w:rPr>
              <w:t>комплексный аудит и ведение журнала всех действий пользователей и системных событий для мониторинга безопасности и соответствия требованиям.</w:t>
            </w:r>
          </w:p>
        </w:tc>
        <w:tc>
          <w:tcPr>
            <w:tcW w:w="1218" w:type="dxa"/>
          </w:tcPr>
          <w:p w:rsidR="003D4588" w:rsidRPr="00834834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29" w:type="dxa"/>
          </w:tcPr>
          <w:p w:rsidR="003D4588" w:rsidRPr="00834834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  <w:hideMark/>
          </w:tcPr>
          <w:p w:rsidR="003D4588" w:rsidRPr="00A4358B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46</w:t>
            </w:r>
          </w:p>
        </w:tc>
        <w:tc>
          <w:tcPr>
            <w:tcW w:w="6809" w:type="dxa"/>
            <w:hideMark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Конфиденциальность данных: </w:t>
            </w:r>
            <w:r w:rsidRPr="003D4588">
              <w:rPr>
                <w:rStyle w:val="aff3"/>
                <w:lang w:val="ru-RU"/>
              </w:rPr>
              <w:t>СИСТЕМА должна о</w:t>
            </w:r>
            <w:r w:rsidRPr="003D4588">
              <w:rPr>
                <w:bCs/>
                <w:lang w:val="ru-RU"/>
              </w:rPr>
              <w:t>беспечивать соблюдение правил конфиденциальности данных и меры по защите личных и конфиденциальных данных.</w:t>
            </w:r>
          </w:p>
        </w:tc>
        <w:tc>
          <w:tcPr>
            <w:tcW w:w="1218" w:type="dxa"/>
          </w:tcPr>
          <w:p w:rsidR="003D4588" w:rsidRPr="0086053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860539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48" w:type="dxa"/>
          </w:tcPr>
          <w:p w:rsidR="003D4588" w:rsidRPr="00992C26" w:rsidRDefault="003D4588" w:rsidP="00E37BFA">
            <w:pPr>
              <w:rPr>
                <w:color w:val="808080" w:themeColor="background1" w:themeShade="80"/>
              </w:rPr>
            </w:pPr>
            <w:r w:rsidRPr="00D67EB0">
              <w:rPr>
                <w:color w:val="808080" w:themeColor="background1" w:themeShade="80"/>
              </w:rPr>
              <w:t>FR-0</w:t>
            </w:r>
            <w:r>
              <w:rPr>
                <w:color w:val="808080" w:themeColor="background1" w:themeShade="80"/>
              </w:rPr>
              <w:t>47</w:t>
            </w:r>
          </w:p>
        </w:tc>
        <w:tc>
          <w:tcPr>
            <w:tcW w:w="6809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Маскирование данных: </w:t>
            </w:r>
            <w:r w:rsidRPr="003D4588">
              <w:rPr>
                <w:rStyle w:val="aff3"/>
                <w:lang w:val="ru-RU"/>
              </w:rPr>
              <w:t>СИСТЕМА должна о</w:t>
            </w:r>
            <w:r w:rsidRPr="003D4588">
              <w:rPr>
                <w:bCs/>
                <w:lang w:val="ru-RU"/>
              </w:rPr>
              <w:t>беспечивать возможность для маскирования чувствительных данных, передаваемых и собираемых в процессе отслеживания работы компонентов приложения.</w:t>
            </w:r>
          </w:p>
        </w:tc>
        <w:tc>
          <w:tcPr>
            <w:tcW w:w="1218" w:type="dxa"/>
          </w:tcPr>
          <w:p w:rsidR="003D4588" w:rsidRPr="00860539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29" w:type="dxa"/>
          </w:tcPr>
          <w:p w:rsidR="003D4588" w:rsidRPr="00860539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rPr>
          <w:lang w:val="ro-MD" w:eastAsia="ro-MD"/>
        </w:rPr>
      </w:pPr>
    </w:p>
    <w:p w:rsidR="003D4588" w:rsidRPr="00992C26" w:rsidRDefault="003D4588" w:rsidP="003D4588">
      <w:pPr>
        <w:pStyle w:val="2"/>
        <w:rPr>
          <w:lang w:val="ru-RU"/>
        </w:rPr>
      </w:pPr>
      <w:bookmarkStart w:id="18" w:name="_Toc197074450"/>
      <w:r w:rsidRPr="00992C26">
        <w:rPr>
          <w:lang w:val="ru-RU"/>
        </w:rPr>
        <w:t>Лицензионные требования</w:t>
      </w:r>
      <w:bookmarkEnd w:id="18"/>
    </w:p>
    <w:p w:rsidR="003D4588" w:rsidRPr="00F77A4A" w:rsidRDefault="003D4588" w:rsidP="00C56389">
      <w:pPr>
        <w:ind w:firstLine="708"/>
        <w:rPr>
          <w:rFonts w:cstheme="minorHAnsi"/>
        </w:rPr>
      </w:pPr>
      <w:r w:rsidRPr="00F83B06">
        <w:rPr>
          <w:rStyle w:val="aff3"/>
        </w:rPr>
        <w:t xml:space="preserve">СИСТЕМА должна </w:t>
      </w:r>
      <w:r w:rsidRPr="00F77A4A">
        <w:rPr>
          <w:rFonts w:cstheme="minorHAnsi"/>
        </w:rPr>
        <w:t>отвечать требованиям действующего законодательства об авторском праве и смежных правах по патентной чистоте.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007"/>
        <w:gridCol w:w="6165"/>
        <w:gridCol w:w="1735"/>
        <w:gridCol w:w="1004"/>
      </w:tblGrid>
      <w:tr w:rsidR="003D4588" w:rsidRPr="00531208" w:rsidTr="00E37BFA">
        <w:trPr>
          <w:trHeight w:val="431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33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F77A4A" w:rsidTr="00E37BFA">
        <w:tc>
          <w:tcPr>
            <w:tcW w:w="1018" w:type="dxa"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MON-128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lang w:val="ru-RU"/>
              </w:rPr>
              <w:t xml:space="preserve">Лицензионная модель: </w:t>
            </w:r>
            <w:r w:rsidRPr="003D4588">
              <w:rPr>
                <w:rStyle w:val="aff3"/>
                <w:lang w:val="ru-RU"/>
              </w:rPr>
              <w:t>СИСТЕМА должна поддерживать модель расчета и расхода лицензий в зависимости от:</w:t>
            </w:r>
          </w:p>
          <w:p w:rsidR="003D4588" w:rsidRDefault="003D4588" w:rsidP="003D458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 w:rsidRPr="00E501A9">
              <w:rPr>
                <w:rStyle w:val="aff3"/>
              </w:rPr>
              <w:t>количества</w:t>
            </w:r>
            <w:proofErr w:type="spellEnd"/>
            <w:r w:rsidRPr="00E501A9">
              <w:rPr>
                <w:rStyle w:val="aff3"/>
              </w:rPr>
              <w:t xml:space="preserve"> </w:t>
            </w:r>
            <w:proofErr w:type="spellStart"/>
            <w:r w:rsidRPr="00E501A9">
              <w:rPr>
                <w:rStyle w:val="aff3"/>
              </w:rPr>
              <w:t>агентов</w:t>
            </w:r>
            <w:proofErr w:type="spellEnd"/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lang w:val="ru-RU"/>
              </w:rPr>
            </w:pPr>
            <w:r w:rsidRPr="003D4588">
              <w:rPr>
                <w:lang w:val="ru-RU"/>
              </w:rPr>
              <w:t>количества выделяемых вычислительных ресурсов под целевые приложения (процессоры, виртуальные процессоры, ядра)</w:t>
            </w:r>
          </w:p>
          <w:p w:rsidR="003D4588" w:rsidRPr="008B0B4B" w:rsidRDefault="003D4588" w:rsidP="003D4588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Style w:val="aff3"/>
                <w:b w:val="0"/>
                <w:bCs w:val="0"/>
              </w:rPr>
            </w:pPr>
            <w:proofErr w:type="spellStart"/>
            <w:r>
              <w:t>памяти</w:t>
            </w:r>
            <w:proofErr w:type="spellEnd"/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18" w:type="dxa"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MON-129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lang w:val="ru-RU"/>
              </w:rPr>
              <w:t xml:space="preserve">Статистика потребления лицензий: </w:t>
            </w:r>
            <w:r w:rsidRPr="003D4588">
              <w:rPr>
                <w:rStyle w:val="aff3"/>
                <w:lang w:val="ru-RU"/>
              </w:rPr>
              <w:t>СИСТЕМА должна иметь информационную панель с отображением расхода лицензий.</w:t>
            </w:r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18" w:type="dxa"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</w:t>
            </w:r>
            <w:r w:rsidRPr="005A0B73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26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lang w:val="ru-RU"/>
              </w:rPr>
            </w:pPr>
            <w:r w:rsidRPr="003D4588">
              <w:rPr>
                <w:rStyle w:val="aff3"/>
                <w:lang w:val="ru-RU"/>
              </w:rPr>
              <w:t>Гибкая и прозрачная модель лицензирования: СИСТЕМА должна предлагать гибкую и прозрачную модель лицензирования, которая четко описывает все охватываемые возможности с подробной разбивкой затрат на каждую функцию или услугу.</w:t>
            </w:r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18" w:type="dxa"/>
            <w:hideMark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MON-127</w:t>
            </w:r>
          </w:p>
        </w:tc>
        <w:tc>
          <w:tcPr>
            <w:tcW w:w="6338" w:type="dxa"/>
            <w:hideMark/>
          </w:tcPr>
          <w:p w:rsidR="003D4588" w:rsidRPr="003D4588" w:rsidRDefault="003D4588" w:rsidP="00E37BFA">
            <w:pPr>
              <w:rPr>
                <w:lang w:val="ru-RU"/>
              </w:rPr>
            </w:pPr>
            <w:r w:rsidRPr="003D4588">
              <w:rPr>
                <w:lang w:val="ru-RU"/>
              </w:rPr>
              <w:t xml:space="preserve">Масштабируемость: </w:t>
            </w:r>
            <w:r w:rsidRPr="003D4588">
              <w:rPr>
                <w:rStyle w:val="aff3"/>
                <w:lang w:val="ru-RU"/>
              </w:rPr>
              <w:t xml:space="preserve">СИСТЕМА должна поддерживать </w:t>
            </w:r>
            <w:r w:rsidRPr="003D4588">
              <w:rPr>
                <w:lang w:val="ru-RU"/>
              </w:rPr>
              <w:t>масштабируемость организации, включая варианты долгосрочной предсказуемости затрат и расширения в различных средах.</w:t>
            </w:r>
          </w:p>
        </w:tc>
        <w:tc>
          <w:tcPr>
            <w:tcW w:w="1735" w:type="dxa"/>
          </w:tcPr>
          <w:p w:rsidR="003D4588" w:rsidRPr="00C94D51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RPr="00CE4FF7" w:rsidTr="00E37BFA">
        <w:tc>
          <w:tcPr>
            <w:tcW w:w="1018" w:type="dxa"/>
            <w:hideMark/>
          </w:tcPr>
          <w:p w:rsidR="003D4588" w:rsidRPr="00A72BBD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MON-130</w:t>
            </w:r>
          </w:p>
        </w:tc>
        <w:tc>
          <w:tcPr>
            <w:tcW w:w="6338" w:type="dxa"/>
            <w:hideMark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>Варианты долгосрочного лицензирования: СИСТЕМА должна предлагать условия лицензирования от 1 года и более с четкой структурой затрат, что позволяет организации планировать долгосрочное использование при стабильных ценах. Это должно включать возможность приобретения дополнительных лицензий по той же цене в течение срока действия контракта.</w:t>
            </w:r>
          </w:p>
        </w:tc>
        <w:tc>
          <w:tcPr>
            <w:tcW w:w="1735" w:type="dxa"/>
          </w:tcPr>
          <w:p w:rsidR="003D4588" w:rsidRPr="00CC4279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CC4279" w:rsidRDefault="003D4588" w:rsidP="00E37BFA">
            <w:pPr>
              <w:jc w:val="center"/>
            </w:pPr>
          </w:p>
        </w:tc>
      </w:tr>
      <w:tr w:rsidR="003D4588" w:rsidTr="00E37BFA">
        <w:tc>
          <w:tcPr>
            <w:tcW w:w="1018" w:type="dxa"/>
            <w:hideMark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MON-131</w:t>
            </w:r>
          </w:p>
        </w:tc>
        <w:tc>
          <w:tcPr>
            <w:tcW w:w="6338" w:type="dxa"/>
            <w:hideMark/>
          </w:tcPr>
          <w:p w:rsidR="003D4588" w:rsidRPr="003D4588" w:rsidRDefault="003D4588" w:rsidP="00E37BFA">
            <w:pPr>
              <w:rPr>
                <w:b/>
                <w:bCs/>
                <w:lang w:val="ru-RU"/>
              </w:rPr>
            </w:pPr>
            <w:r w:rsidRPr="003D4588">
              <w:rPr>
                <w:rStyle w:val="aff3"/>
                <w:lang w:val="ru-RU"/>
              </w:rPr>
              <w:t>Прозрачность ценообразования: Первоначальные лицензии могут предлагаться со скидкой, при последующих покупках процент скидки остается прежним.</w:t>
            </w:r>
          </w:p>
        </w:tc>
        <w:tc>
          <w:tcPr>
            <w:tcW w:w="1735" w:type="dxa"/>
            <w:hideMark/>
          </w:tcPr>
          <w:p w:rsidR="003D4588" w:rsidRPr="00992C26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pStyle w:val="2"/>
        <w:rPr>
          <w:lang w:val="ru-RU"/>
        </w:rPr>
      </w:pPr>
    </w:p>
    <w:p w:rsidR="003D4588" w:rsidRPr="00992C26" w:rsidRDefault="003D4588" w:rsidP="003D4588">
      <w:pPr>
        <w:pStyle w:val="2"/>
        <w:rPr>
          <w:lang w:val="ru-RU"/>
        </w:rPr>
      </w:pPr>
      <w:bookmarkStart w:id="19" w:name="_Toc197074451"/>
      <w:r w:rsidRPr="00992C26">
        <w:rPr>
          <w:lang w:val="ru-RU"/>
        </w:rPr>
        <w:t>Требования к квалификации исполнителя</w:t>
      </w:r>
      <w:bookmarkEnd w:id="19"/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999"/>
        <w:gridCol w:w="6172"/>
        <w:gridCol w:w="1735"/>
        <w:gridCol w:w="1005"/>
      </w:tblGrid>
      <w:tr w:rsidR="003D4588" w:rsidRPr="00531208" w:rsidTr="00E37BFA">
        <w:trPr>
          <w:trHeight w:val="431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33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AA6B41" w:rsidTr="00E37BFA">
        <w:tc>
          <w:tcPr>
            <w:tcW w:w="1018" w:type="dxa"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QR-01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Все работы, связанные с интеграцией СИСТЕМЫ и информационными системами Заказчика должны выполнятся сертифицированными специалистами. </w:t>
            </w:r>
          </w:p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</w:p>
        </w:tc>
        <w:tc>
          <w:tcPr>
            <w:tcW w:w="1735" w:type="dxa"/>
          </w:tcPr>
          <w:p w:rsidR="003D4588" w:rsidRPr="00992C26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AA6B41" w:rsidTr="00E37BFA">
        <w:tc>
          <w:tcPr>
            <w:tcW w:w="1018" w:type="dxa"/>
          </w:tcPr>
          <w:p w:rsidR="003D4588" w:rsidRPr="0037333F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QR-02</w:t>
            </w:r>
          </w:p>
        </w:tc>
        <w:tc>
          <w:tcPr>
            <w:tcW w:w="6338" w:type="dxa"/>
          </w:tcPr>
          <w:p w:rsidR="003D4588" w:rsidRPr="00AA6B41" w:rsidRDefault="003D4588" w:rsidP="00E37BFA">
            <w:pPr>
              <w:rPr>
                <w:rStyle w:val="aff3"/>
                <w:b w:val="0"/>
              </w:rPr>
            </w:pPr>
            <w:r w:rsidRPr="003D4588">
              <w:rPr>
                <w:lang w:val="ru-RU"/>
              </w:rPr>
              <w:t xml:space="preserve">Исполнитель должен подтвердить наличие не менее одного сертифицированного специалиста по направлению </w:t>
            </w:r>
            <w:r w:rsidRPr="008343F7">
              <w:t>APM.</w:t>
            </w:r>
          </w:p>
        </w:tc>
        <w:tc>
          <w:tcPr>
            <w:tcW w:w="1735" w:type="dxa"/>
          </w:tcPr>
          <w:p w:rsidR="003D4588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AA6B41" w:rsidTr="00E37BFA">
        <w:tc>
          <w:tcPr>
            <w:tcW w:w="1018" w:type="dxa"/>
          </w:tcPr>
          <w:p w:rsidR="003D4588" w:rsidRPr="00A177D5" w:rsidRDefault="003D4588" w:rsidP="00E37BFA">
            <w:pPr>
              <w:rPr>
                <w:color w:val="808080" w:themeColor="background1" w:themeShade="80"/>
              </w:rPr>
            </w:pPr>
            <w:r w:rsidRPr="007D3385">
              <w:rPr>
                <w:color w:val="808080" w:themeColor="background1" w:themeShade="80"/>
              </w:rPr>
              <w:t>QR-0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Документ, подтверждающий квалификацию специалиста, должен быть выдан Вендором внедряемой СИСТЕМЫ.</w:t>
            </w:r>
          </w:p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AA6B41" w:rsidTr="00E37BFA">
        <w:tc>
          <w:tcPr>
            <w:tcW w:w="1018" w:type="dxa"/>
          </w:tcPr>
          <w:p w:rsidR="003D4588" w:rsidRPr="00A177D5" w:rsidRDefault="003D4588" w:rsidP="00E37BFA">
            <w:pPr>
              <w:rPr>
                <w:color w:val="808080" w:themeColor="background1" w:themeShade="80"/>
              </w:rPr>
            </w:pPr>
            <w:r w:rsidRPr="007D3385">
              <w:rPr>
                <w:color w:val="808080" w:themeColor="background1" w:themeShade="80"/>
              </w:rPr>
              <w:t>QR-0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bCs/>
                <w:lang w:val="ru-RU"/>
              </w:rPr>
            </w:pPr>
            <w:r w:rsidRPr="003D4588">
              <w:rPr>
                <w:bCs/>
                <w:lang w:val="ru-RU"/>
              </w:rPr>
              <w:t xml:space="preserve">Опыт реализации внедрения </w:t>
            </w:r>
            <w:r w:rsidRPr="003D4588">
              <w:rPr>
                <w:rStyle w:val="aff3"/>
                <w:lang w:val="ru-RU"/>
              </w:rPr>
              <w:t xml:space="preserve">СИСТЕМЫ </w:t>
            </w:r>
            <w:r w:rsidRPr="003D4588">
              <w:rPr>
                <w:bCs/>
                <w:lang w:val="ru-RU"/>
              </w:rPr>
              <w:t>должен быть не менее двух лет.</w:t>
            </w:r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</w:tbl>
    <w:p w:rsidR="003D4588" w:rsidRDefault="003D4588" w:rsidP="003D4588">
      <w:pPr>
        <w:rPr>
          <w:rStyle w:val="aff3"/>
          <w:b w:val="0"/>
        </w:rPr>
      </w:pPr>
    </w:p>
    <w:p w:rsidR="003D4588" w:rsidRPr="00677EDB" w:rsidRDefault="003D4588" w:rsidP="003D4588">
      <w:pPr>
        <w:pStyle w:val="2"/>
        <w:rPr>
          <w:lang w:val="ru-RU"/>
        </w:rPr>
      </w:pPr>
      <w:bookmarkStart w:id="20" w:name="_Toc197074452"/>
      <w:r w:rsidRPr="00992C26">
        <w:rPr>
          <w:lang w:val="ru-RU"/>
        </w:rPr>
        <w:t>Условия технической поддержки</w:t>
      </w:r>
      <w:bookmarkEnd w:id="20"/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999"/>
        <w:gridCol w:w="6172"/>
        <w:gridCol w:w="1735"/>
        <w:gridCol w:w="1005"/>
      </w:tblGrid>
      <w:tr w:rsidR="003D4588" w:rsidRPr="00531208" w:rsidTr="00E37BFA">
        <w:trPr>
          <w:trHeight w:val="431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rPr>
                <w:color w:val="808080" w:themeColor="background1" w:themeShade="80"/>
              </w:rPr>
            </w:pPr>
            <w:r w:rsidRPr="00531208">
              <w:t>ID</w:t>
            </w:r>
          </w:p>
        </w:tc>
        <w:tc>
          <w:tcPr>
            <w:tcW w:w="6338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roofErr w:type="spellStart"/>
            <w:r>
              <w:t>Описание</w:t>
            </w:r>
            <w:proofErr w:type="spellEnd"/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Приоритет</w:t>
            </w:r>
            <w:proofErr w:type="spellEnd"/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D4588" w:rsidRPr="00531208" w:rsidRDefault="003D4588" w:rsidP="00E37BFA">
            <w:pPr>
              <w:jc w:val="center"/>
            </w:pP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3D4588" w:rsidRPr="00677EDB" w:rsidTr="00E37BFA">
        <w:tc>
          <w:tcPr>
            <w:tcW w:w="1018" w:type="dxa"/>
          </w:tcPr>
          <w:p w:rsidR="003D4588" w:rsidRPr="005A0B73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TS-01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Исполнитель и/или вендор СИСТЕМЫ должны предоставить возможность технической поддержки на весь период времени приобретенных лицензий</w:t>
            </w:r>
            <w:r w:rsidRPr="003D4588">
              <w:rPr>
                <w:rFonts w:cstheme="minorHAnsi"/>
                <w:lang w:val="ru-RU"/>
              </w:rPr>
              <w:t>.</w:t>
            </w:r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BF098D" w:rsidTr="00E37BFA">
        <w:tc>
          <w:tcPr>
            <w:tcW w:w="1018" w:type="dxa"/>
          </w:tcPr>
          <w:p w:rsidR="003D4588" w:rsidRPr="00677EDB" w:rsidRDefault="003D4588" w:rsidP="00E37BF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TS-02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 xml:space="preserve">Исполнитель должен подтвердить наличие статуса авторизованного партнера Вендора СИСТЕМЫ на территории Республики Узбекистан. </w:t>
            </w:r>
            <w:r w:rsidRPr="003D4588">
              <w:rPr>
                <w:lang w:val="ru-RU"/>
              </w:rPr>
              <w:t xml:space="preserve">Статус партнёра компании на территории Республики </w:t>
            </w:r>
            <w:r w:rsidRPr="003D4588">
              <w:rPr>
                <w:rStyle w:val="aff3"/>
                <w:lang w:val="ru-RU"/>
              </w:rPr>
              <w:t>Узбекистан</w:t>
            </w:r>
            <w:r w:rsidRPr="003D4588">
              <w:rPr>
                <w:lang w:val="ru-RU"/>
              </w:rPr>
              <w:t xml:space="preserve"> подтверждается </w:t>
            </w:r>
            <w:proofErr w:type="spellStart"/>
            <w:r w:rsidRPr="003D4588">
              <w:rPr>
                <w:lang w:val="ru-RU"/>
              </w:rPr>
              <w:t>авторизационным</w:t>
            </w:r>
            <w:proofErr w:type="spellEnd"/>
            <w:r w:rsidRPr="003D4588">
              <w:rPr>
                <w:lang w:val="ru-RU"/>
              </w:rPr>
              <w:t xml:space="preserve"> письмом от Вендора.</w:t>
            </w:r>
          </w:p>
        </w:tc>
        <w:tc>
          <w:tcPr>
            <w:tcW w:w="1735" w:type="dxa"/>
          </w:tcPr>
          <w:p w:rsidR="003D4588" w:rsidRPr="00510572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BF098D" w:rsidTr="00E37BFA">
        <w:tc>
          <w:tcPr>
            <w:tcW w:w="1018" w:type="dxa"/>
          </w:tcPr>
          <w:p w:rsidR="003D4588" w:rsidRPr="00677EDB" w:rsidRDefault="003D4588" w:rsidP="00E37BFA">
            <w:pPr>
              <w:rPr>
                <w:color w:val="808080" w:themeColor="background1" w:themeShade="80"/>
              </w:rPr>
            </w:pPr>
            <w:r w:rsidRPr="0021033C">
              <w:rPr>
                <w:color w:val="808080" w:themeColor="background1" w:themeShade="80"/>
              </w:rPr>
              <w:t>TS-0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rStyle w:val="aff3"/>
                <w:b w:val="0"/>
                <w:bCs w:val="0"/>
                <w:lang w:val="ru-RU"/>
              </w:rPr>
            </w:pPr>
            <w:r w:rsidRPr="003D4588">
              <w:rPr>
                <w:rStyle w:val="aff3"/>
                <w:lang w:val="ru-RU"/>
              </w:rPr>
              <w:t>Исполнитель должен предоставить номер службы технической поддержки</w:t>
            </w:r>
          </w:p>
        </w:tc>
        <w:tc>
          <w:tcPr>
            <w:tcW w:w="1735" w:type="dxa"/>
          </w:tcPr>
          <w:p w:rsidR="003D4588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705353" w:rsidTr="00E37BFA">
        <w:tc>
          <w:tcPr>
            <w:tcW w:w="1018" w:type="dxa"/>
          </w:tcPr>
          <w:p w:rsidR="003D4588" w:rsidRPr="00677EDB" w:rsidRDefault="003D4588" w:rsidP="00E37BFA">
            <w:pPr>
              <w:rPr>
                <w:color w:val="808080" w:themeColor="background1" w:themeShade="80"/>
              </w:rPr>
            </w:pPr>
            <w:r w:rsidRPr="0021033C">
              <w:rPr>
                <w:color w:val="808080" w:themeColor="background1" w:themeShade="80"/>
              </w:rPr>
              <w:t>TS-0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lang w:val="ru-RU"/>
              </w:rPr>
            </w:pPr>
            <w:r w:rsidRPr="003D4588">
              <w:rPr>
                <w:lang w:val="ru-RU"/>
              </w:rPr>
              <w:t>Исполнитель должен предоставить возможность открытия заявок следующими способами:</w:t>
            </w:r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lang w:val="ru-RU"/>
              </w:rPr>
            </w:pPr>
            <w:r w:rsidRPr="003D4588">
              <w:rPr>
                <w:lang w:val="ru-RU"/>
              </w:rPr>
              <w:t xml:space="preserve">по телефонному номеру на территории </w:t>
            </w:r>
            <w:r w:rsidRPr="003D4588">
              <w:rPr>
                <w:rStyle w:val="aff3"/>
                <w:lang w:val="ru-RU"/>
              </w:rPr>
              <w:t>Узбекистан</w:t>
            </w:r>
          </w:p>
          <w:p w:rsidR="003D4588" w:rsidRPr="005159E3" w:rsidRDefault="003D4588" w:rsidP="003D4588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</w:pPr>
            <w:proofErr w:type="spellStart"/>
            <w:r w:rsidRPr="005159E3">
              <w:t>по</w:t>
            </w:r>
            <w:proofErr w:type="spellEnd"/>
            <w:r w:rsidRPr="005159E3">
              <w:t xml:space="preserve"> </w:t>
            </w:r>
            <w:proofErr w:type="spellStart"/>
            <w:r w:rsidRPr="005159E3">
              <w:t>электронной</w:t>
            </w:r>
            <w:proofErr w:type="spellEnd"/>
            <w:r w:rsidRPr="005159E3">
              <w:t xml:space="preserve"> </w:t>
            </w:r>
            <w:proofErr w:type="spellStart"/>
            <w:r w:rsidRPr="005159E3">
              <w:t>почте</w:t>
            </w:r>
            <w:proofErr w:type="spellEnd"/>
          </w:p>
        </w:tc>
        <w:tc>
          <w:tcPr>
            <w:tcW w:w="1735" w:type="dxa"/>
          </w:tcPr>
          <w:p w:rsidR="003D4588" w:rsidRPr="00F77A4A" w:rsidRDefault="003D4588" w:rsidP="00E37BFA">
            <w:pPr>
              <w:jc w:val="center"/>
            </w:pPr>
            <w:proofErr w:type="spellStart"/>
            <w:r>
              <w:t>Важно</w:t>
            </w:r>
            <w:proofErr w:type="spellEnd"/>
          </w:p>
        </w:tc>
        <w:tc>
          <w:tcPr>
            <w:tcW w:w="1013" w:type="dxa"/>
          </w:tcPr>
          <w:p w:rsidR="003D4588" w:rsidRPr="00F77A4A" w:rsidRDefault="003D4588" w:rsidP="00E37BFA">
            <w:pPr>
              <w:jc w:val="center"/>
            </w:pPr>
          </w:p>
        </w:tc>
      </w:tr>
      <w:tr w:rsidR="003D4588" w:rsidRPr="00384D32" w:rsidTr="00E37BFA">
        <w:tc>
          <w:tcPr>
            <w:tcW w:w="1018" w:type="dxa"/>
            <w:hideMark/>
          </w:tcPr>
          <w:p w:rsidR="003D4588" w:rsidRPr="00677EDB" w:rsidRDefault="003D4588" w:rsidP="00E37BFA">
            <w:pPr>
              <w:rPr>
                <w:color w:val="808080" w:themeColor="background1" w:themeShade="80"/>
              </w:rPr>
            </w:pPr>
            <w:r w:rsidRPr="0021033C">
              <w:rPr>
                <w:color w:val="808080" w:themeColor="background1" w:themeShade="80"/>
              </w:rPr>
              <w:t>TS-0</w:t>
            </w:r>
            <w:r>
              <w:rPr>
                <w:color w:val="808080" w:themeColor="background1" w:themeShade="80"/>
              </w:rPr>
              <w:t>5</w:t>
            </w:r>
          </w:p>
        </w:tc>
        <w:tc>
          <w:tcPr>
            <w:tcW w:w="6338" w:type="dxa"/>
          </w:tcPr>
          <w:p w:rsidR="003D4588" w:rsidRPr="003D4588" w:rsidRDefault="003D4588" w:rsidP="00E37BFA">
            <w:pPr>
              <w:rPr>
                <w:lang w:val="ru-RU"/>
              </w:rPr>
            </w:pPr>
            <w:r w:rsidRPr="003D4588">
              <w:rPr>
                <w:lang w:val="ru-RU"/>
              </w:rPr>
              <w:t>Исполнитель должен обеспечить техническую поддержку 8х5 в соответствии со следующими приоритетами:</w:t>
            </w:r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88" w:hanging="218"/>
              <w:rPr>
                <w:lang w:val="ru-RU"/>
              </w:rPr>
            </w:pPr>
            <w:r w:rsidRPr="003D4588">
              <w:rPr>
                <w:lang w:val="ru-RU"/>
              </w:rPr>
              <w:t>Сильное влияние - Время реагирования не более 120 мин.</w:t>
            </w:r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88" w:hanging="218"/>
              <w:rPr>
                <w:lang w:val="ru-RU"/>
              </w:rPr>
            </w:pPr>
            <w:r w:rsidRPr="003D4588">
              <w:rPr>
                <w:lang w:val="ru-RU"/>
              </w:rPr>
              <w:t>Слабое влияние - Время реагирования не более 180 мин.</w:t>
            </w:r>
          </w:p>
          <w:p w:rsidR="003D4588" w:rsidRPr="003D4588" w:rsidRDefault="003D4588" w:rsidP="003D4588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88" w:hanging="218"/>
              <w:rPr>
                <w:lang w:val="ru-RU"/>
              </w:rPr>
            </w:pPr>
            <w:r w:rsidRPr="003D4588">
              <w:rPr>
                <w:lang w:val="ru-RU"/>
              </w:rPr>
              <w:t>Запрос на информацию – Время реагирования не более 240 мин.</w:t>
            </w:r>
          </w:p>
        </w:tc>
        <w:tc>
          <w:tcPr>
            <w:tcW w:w="1735" w:type="dxa"/>
          </w:tcPr>
          <w:p w:rsidR="003D4588" w:rsidRPr="00C94D51" w:rsidRDefault="003D4588" w:rsidP="00E37BFA">
            <w:pPr>
              <w:jc w:val="center"/>
            </w:pPr>
            <w:proofErr w:type="spellStart"/>
            <w:r>
              <w:t>Критично</w:t>
            </w:r>
            <w:proofErr w:type="spellEnd"/>
          </w:p>
        </w:tc>
        <w:tc>
          <w:tcPr>
            <w:tcW w:w="1013" w:type="dxa"/>
          </w:tcPr>
          <w:p w:rsidR="003D4588" w:rsidRPr="00CC4279" w:rsidRDefault="003D4588" w:rsidP="00E37BFA">
            <w:pPr>
              <w:jc w:val="center"/>
            </w:pPr>
          </w:p>
        </w:tc>
      </w:tr>
    </w:tbl>
    <w:p w:rsidR="003D4588" w:rsidRPr="00992C26" w:rsidRDefault="003D4588" w:rsidP="003D4588"/>
    <w:p w:rsidR="00C56389" w:rsidRDefault="00C56389" w:rsidP="003D4588"/>
    <w:p w:rsidR="00C56389" w:rsidRDefault="00C56389" w:rsidP="003D4588"/>
    <w:p w:rsidR="00C56389" w:rsidRDefault="00C56389" w:rsidP="003D4588"/>
    <w:p w:rsidR="00C56389" w:rsidRDefault="00C56389" w:rsidP="003D4588"/>
    <w:p w:rsidR="00C56389" w:rsidRDefault="00C56389" w:rsidP="003D4588"/>
    <w:p w:rsidR="00C56389" w:rsidRDefault="00C56389" w:rsidP="003D4588"/>
    <w:p w:rsidR="00C56389" w:rsidRDefault="00C56389" w:rsidP="003D4588"/>
    <w:p w:rsidR="00C56389" w:rsidRDefault="00C56389" w:rsidP="003D4588"/>
    <w:p w:rsidR="003D4588" w:rsidRDefault="003D4588" w:rsidP="003D4588">
      <w:r>
        <w:lastRenderedPageBreak/>
        <w:t>Приложение 1.</w:t>
      </w:r>
    </w:p>
    <w:p w:rsidR="003D4588" w:rsidRDefault="003D4588" w:rsidP="003D4588">
      <w:pPr>
        <w:jc w:val="center"/>
      </w:pPr>
      <w:r>
        <w:t xml:space="preserve">Таблица целевых сервисов/систем подключаемых к </w:t>
      </w:r>
      <w:r w:rsidRPr="00F14077">
        <w:rPr>
          <w:b/>
          <w:bCs/>
        </w:rPr>
        <w:t>СИСТЕМЕ</w:t>
      </w:r>
    </w:p>
    <w:tbl>
      <w:tblPr>
        <w:tblStyle w:val="ac"/>
        <w:tblW w:w="0" w:type="auto"/>
        <w:tblInd w:w="617" w:type="dxa"/>
        <w:tblLook w:val="04A0" w:firstRow="1" w:lastRow="0" w:firstColumn="1" w:lastColumn="0" w:noHBand="0" w:noVBand="1"/>
      </w:tblPr>
      <w:tblGrid>
        <w:gridCol w:w="1674"/>
        <w:gridCol w:w="1741"/>
        <w:gridCol w:w="1434"/>
        <w:gridCol w:w="1511"/>
        <w:gridCol w:w="1504"/>
      </w:tblGrid>
      <w:tr w:rsidR="003D4588" w:rsidTr="00E37BFA">
        <w:tc>
          <w:tcPr>
            <w:tcW w:w="1674" w:type="dxa"/>
          </w:tcPr>
          <w:p w:rsidR="003D4588" w:rsidRDefault="003D4588" w:rsidP="00E37BFA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(</w:t>
            </w:r>
            <w:proofErr w:type="spellStart"/>
            <w:r>
              <w:t>кодовое</w:t>
            </w:r>
            <w:proofErr w:type="spellEnd"/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>)</w:t>
            </w:r>
          </w:p>
        </w:tc>
        <w:tc>
          <w:tcPr>
            <w:tcW w:w="1741" w:type="dxa"/>
          </w:tcPr>
          <w:p w:rsidR="003D4588" w:rsidRPr="00FB4C62" w:rsidRDefault="003D4588" w:rsidP="00E37BFA">
            <w:pPr>
              <w:jc w:val="center"/>
            </w:pPr>
            <w:r>
              <w:t> </w:t>
            </w:r>
            <w:proofErr w:type="spellStart"/>
            <w:r>
              <w:t>Сервер</w:t>
            </w:r>
            <w:proofErr w:type="spellEnd"/>
            <w:r>
              <w:t xml:space="preserve"> </w:t>
            </w:r>
            <w:proofErr w:type="spellStart"/>
            <w:r>
              <w:t>приложения</w:t>
            </w:r>
            <w:proofErr w:type="spellEnd"/>
            <w:r>
              <w:t>/БД</w:t>
            </w:r>
          </w:p>
        </w:tc>
        <w:tc>
          <w:tcPr>
            <w:tcW w:w="1434" w:type="dxa"/>
          </w:tcPr>
          <w:p w:rsidR="003D4588" w:rsidRPr="007D33D6" w:rsidRDefault="003D4588" w:rsidP="00E37BFA">
            <w:pPr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хостов</w:t>
            </w:r>
            <w:proofErr w:type="spellEnd"/>
          </w:p>
        </w:tc>
        <w:tc>
          <w:tcPr>
            <w:tcW w:w="1511" w:type="dxa"/>
          </w:tcPr>
          <w:p w:rsidR="003D4588" w:rsidRPr="00FB4C62" w:rsidRDefault="003D4588" w:rsidP="00E37BFA">
            <w:pPr>
              <w:jc w:val="center"/>
            </w:pPr>
            <w:proofErr w:type="spellStart"/>
            <w:r>
              <w:t>Кол-во</w:t>
            </w:r>
            <w:proofErr w:type="spellEnd"/>
            <w:r>
              <w:t xml:space="preserve"> vCPU</w:t>
            </w:r>
          </w:p>
        </w:tc>
        <w:tc>
          <w:tcPr>
            <w:tcW w:w="1504" w:type="dxa"/>
          </w:tcPr>
          <w:p w:rsidR="003D4588" w:rsidRPr="00FB4C62" w:rsidRDefault="003D4588" w:rsidP="00E37BFA">
            <w:pPr>
              <w:jc w:val="center"/>
            </w:pPr>
            <w:r>
              <w:t>RAM</w:t>
            </w:r>
          </w:p>
        </w:tc>
      </w:tr>
      <w:tr w:rsidR="003D4588" w:rsidRPr="007D33D6" w:rsidTr="00E37BFA">
        <w:tc>
          <w:tcPr>
            <w:tcW w:w="1674" w:type="dxa"/>
          </w:tcPr>
          <w:p w:rsidR="003D4588" w:rsidRPr="00E37BFA" w:rsidRDefault="003D4588" w:rsidP="00E37BFA">
            <w:pPr>
              <w:jc w:val="center"/>
            </w:pPr>
            <w:r w:rsidRPr="00E37BFA">
              <w:t>Sigma B2C Production Application Cluster</w:t>
            </w:r>
          </w:p>
        </w:tc>
        <w:tc>
          <w:tcPr>
            <w:tcW w:w="1741" w:type="dxa"/>
          </w:tcPr>
          <w:p w:rsidR="003D4588" w:rsidRDefault="003D4588" w:rsidP="00E37BFA">
            <w:pPr>
              <w:jc w:val="center"/>
            </w:pPr>
            <w:proofErr w:type="spellStart"/>
            <w:r>
              <w:t>Сервер</w:t>
            </w:r>
            <w:proofErr w:type="spellEnd"/>
            <w:r>
              <w:t xml:space="preserve"> </w:t>
            </w:r>
            <w:proofErr w:type="spellStart"/>
            <w:r>
              <w:t>приложения</w:t>
            </w:r>
            <w:proofErr w:type="spellEnd"/>
          </w:p>
        </w:tc>
        <w:tc>
          <w:tcPr>
            <w:tcW w:w="1434" w:type="dxa"/>
          </w:tcPr>
          <w:p w:rsidR="003D4588" w:rsidRDefault="003D4588" w:rsidP="00E37BFA">
            <w:pPr>
              <w:jc w:val="center"/>
            </w:pPr>
            <w:r>
              <w:t>16</w:t>
            </w:r>
          </w:p>
        </w:tc>
        <w:tc>
          <w:tcPr>
            <w:tcW w:w="1511" w:type="dxa"/>
          </w:tcPr>
          <w:p w:rsidR="003D4588" w:rsidRDefault="003D4588" w:rsidP="00E37BFA">
            <w:pPr>
              <w:jc w:val="center"/>
            </w:pPr>
            <w:r>
              <w:t>224</w:t>
            </w:r>
          </w:p>
        </w:tc>
        <w:tc>
          <w:tcPr>
            <w:tcW w:w="1504" w:type="dxa"/>
          </w:tcPr>
          <w:p w:rsidR="003D4588" w:rsidRPr="007D33D6" w:rsidRDefault="003D4588" w:rsidP="00E37BFA">
            <w:pPr>
              <w:jc w:val="center"/>
            </w:pPr>
            <w:r>
              <w:t>896 GB</w:t>
            </w:r>
          </w:p>
        </w:tc>
      </w:tr>
      <w:tr w:rsidR="003D4588" w:rsidRPr="00B3055A" w:rsidTr="00E37BFA">
        <w:tc>
          <w:tcPr>
            <w:tcW w:w="1674" w:type="dxa"/>
          </w:tcPr>
          <w:p w:rsidR="003D4588" w:rsidRPr="00B3055A" w:rsidRDefault="003D4588" w:rsidP="00E37BFA">
            <w:pPr>
              <w:jc w:val="center"/>
            </w:pPr>
            <w:r>
              <w:t>Sigma B2C Production DB</w:t>
            </w:r>
          </w:p>
        </w:tc>
        <w:tc>
          <w:tcPr>
            <w:tcW w:w="1741" w:type="dxa"/>
          </w:tcPr>
          <w:p w:rsidR="003D4588" w:rsidRPr="00B3055A" w:rsidRDefault="003D4588" w:rsidP="00E37BFA">
            <w:pPr>
              <w:jc w:val="center"/>
            </w:pPr>
            <w:r>
              <w:t>БД</w:t>
            </w:r>
          </w:p>
        </w:tc>
        <w:tc>
          <w:tcPr>
            <w:tcW w:w="1434" w:type="dxa"/>
          </w:tcPr>
          <w:p w:rsidR="003D4588" w:rsidRDefault="003D4588" w:rsidP="00E37BFA">
            <w:pPr>
              <w:jc w:val="center"/>
            </w:pPr>
            <w:r>
              <w:t>5</w:t>
            </w:r>
          </w:p>
        </w:tc>
        <w:tc>
          <w:tcPr>
            <w:tcW w:w="1511" w:type="dxa"/>
          </w:tcPr>
          <w:p w:rsidR="003D4588" w:rsidRPr="00357222" w:rsidRDefault="003D4588" w:rsidP="00E37BFA">
            <w:pPr>
              <w:jc w:val="center"/>
            </w:pPr>
            <w:r w:rsidRPr="00357222">
              <w:t>16</w:t>
            </w:r>
          </w:p>
        </w:tc>
        <w:tc>
          <w:tcPr>
            <w:tcW w:w="1504" w:type="dxa"/>
          </w:tcPr>
          <w:p w:rsidR="003D4588" w:rsidRPr="00357222" w:rsidRDefault="003D4588" w:rsidP="00E37BFA">
            <w:pPr>
              <w:jc w:val="center"/>
            </w:pPr>
            <w:r w:rsidRPr="00357222">
              <w:t>32</w:t>
            </w:r>
          </w:p>
        </w:tc>
      </w:tr>
      <w:tr w:rsidR="003D4588" w:rsidRPr="007D33D6" w:rsidTr="00E37BFA">
        <w:tc>
          <w:tcPr>
            <w:tcW w:w="1674" w:type="dxa"/>
          </w:tcPr>
          <w:p w:rsidR="003D4588" w:rsidRPr="00E37BFA" w:rsidRDefault="003D4588" w:rsidP="00E37BFA">
            <w:pPr>
              <w:jc w:val="center"/>
            </w:pPr>
            <w:r w:rsidRPr="00E37BFA">
              <w:t>ESB / PGW Production Application Cluster</w:t>
            </w:r>
          </w:p>
        </w:tc>
        <w:tc>
          <w:tcPr>
            <w:tcW w:w="1741" w:type="dxa"/>
          </w:tcPr>
          <w:p w:rsidR="003D4588" w:rsidRPr="00E4679A" w:rsidRDefault="003D4588" w:rsidP="00E37BFA">
            <w:pPr>
              <w:jc w:val="center"/>
            </w:pPr>
            <w:proofErr w:type="spellStart"/>
            <w:r>
              <w:t>Сервер</w:t>
            </w:r>
            <w:proofErr w:type="spellEnd"/>
            <w:r>
              <w:t xml:space="preserve"> </w:t>
            </w:r>
            <w:proofErr w:type="spellStart"/>
            <w:r>
              <w:t>приложения</w:t>
            </w:r>
            <w:proofErr w:type="spellEnd"/>
          </w:p>
        </w:tc>
        <w:tc>
          <w:tcPr>
            <w:tcW w:w="1434" w:type="dxa"/>
          </w:tcPr>
          <w:p w:rsidR="003D4588" w:rsidRDefault="003D4588" w:rsidP="00E37BFA">
            <w:pPr>
              <w:jc w:val="center"/>
            </w:pPr>
            <w:r>
              <w:t>12</w:t>
            </w:r>
          </w:p>
        </w:tc>
        <w:tc>
          <w:tcPr>
            <w:tcW w:w="1511" w:type="dxa"/>
          </w:tcPr>
          <w:p w:rsidR="003D4588" w:rsidRPr="00357222" w:rsidRDefault="003D4588" w:rsidP="00E37BFA">
            <w:pPr>
              <w:jc w:val="center"/>
            </w:pPr>
            <w:r w:rsidRPr="00357222">
              <w:t>192</w:t>
            </w:r>
          </w:p>
        </w:tc>
        <w:tc>
          <w:tcPr>
            <w:tcW w:w="1504" w:type="dxa"/>
          </w:tcPr>
          <w:p w:rsidR="003D4588" w:rsidRPr="00357222" w:rsidRDefault="003D4588" w:rsidP="00E37BFA">
            <w:pPr>
              <w:jc w:val="center"/>
            </w:pPr>
            <w:r w:rsidRPr="00357222">
              <w:t>768 GB</w:t>
            </w:r>
          </w:p>
        </w:tc>
      </w:tr>
      <w:tr w:rsidR="003D4588" w:rsidRPr="00E4679A" w:rsidTr="00E37BFA">
        <w:tc>
          <w:tcPr>
            <w:tcW w:w="1674" w:type="dxa"/>
          </w:tcPr>
          <w:p w:rsidR="003D4588" w:rsidRPr="00B3055A" w:rsidRDefault="003D4588" w:rsidP="00E37BFA">
            <w:pPr>
              <w:jc w:val="center"/>
            </w:pPr>
            <w:r>
              <w:t>ESB / PGW Production DB</w:t>
            </w:r>
          </w:p>
        </w:tc>
        <w:tc>
          <w:tcPr>
            <w:tcW w:w="1741" w:type="dxa"/>
          </w:tcPr>
          <w:p w:rsidR="003D4588" w:rsidRDefault="003D4588" w:rsidP="00E37BFA">
            <w:pPr>
              <w:jc w:val="center"/>
            </w:pPr>
            <w:r>
              <w:t>БД</w:t>
            </w:r>
          </w:p>
        </w:tc>
        <w:tc>
          <w:tcPr>
            <w:tcW w:w="1434" w:type="dxa"/>
          </w:tcPr>
          <w:p w:rsidR="003D4588" w:rsidRDefault="003D4588" w:rsidP="00E37BFA">
            <w:pPr>
              <w:jc w:val="center"/>
            </w:pPr>
            <w:r>
              <w:t>11</w:t>
            </w:r>
          </w:p>
        </w:tc>
        <w:tc>
          <w:tcPr>
            <w:tcW w:w="1511" w:type="dxa"/>
          </w:tcPr>
          <w:p w:rsidR="003D4588" w:rsidRPr="00357222" w:rsidRDefault="003D4588" w:rsidP="00E37BFA">
            <w:pPr>
              <w:jc w:val="center"/>
            </w:pPr>
            <w:r w:rsidRPr="00357222">
              <w:t>8</w:t>
            </w:r>
          </w:p>
        </w:tc>
        <w:tc>
          <w:tcPr>
            <w:tcW w:w="1504" w:type="dxa"/>
          </w:tcPr>
          <w:p w:rsidR="003D4588" w:rsidRPr="00357222" w:rsidRDefault="003D4588" w:rsidP="00E37BFA">
            <w:pPr>
              <w:jc w:val="center"/>
            </w:pPr>
            <w:r w:rsidRPr="00357222">
              <w:t>8Gb</w:t>
            </w:r>
          </w:p>
        </w:tc>
      </w:tr>
    </w:tbl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Default="003D4588" w:rsidP="003D4588">
      <w:pPr>
        <w:jc w:val="center"/>
      </w:pPr>
    </w:p>
    <w:p w:rsidR="003D4588" w:rsidRPr="00F14077" w:rsidRDefault="003D4588" w:rsidP="003D4588"/>
    <w:p w:rsidR="003D4588" w:rsidRPr="008E3C52" w:rsidRDefault="003D4588" w:rsidP="003D4588">
      <w:pPr>
        <w:pStyle w:val="aff4"/>
        <w:widowControl w:val="0"/>
        <w:spacing w:before="0" w:beforeAutospacing="0" w:after="0" w:afterAutospacing="0"/>
      </w:pPr>
      <w:bookmarkStart w:id="21" w:name="_Toc459221644"/>
      <w:bookmarkStart w:id="22" w:name="_Toc459221646"/>
      <w:bookmarkStart w:id="23" w:name="_Toc459221647"/>
      <w:bookmarkStart w:id="24" w:name="_Toc190090575"/>
      <w:bookmarkStart w:id="25" w:name="_Toc190090576"/>
      <w:bookmarkStart w:id="26" w:name="_Toc190090577"/>
      <w:bookmarkEnd w:id="21"/>
      <w:bookmarkEnd w:id="22"/>
      <w:bookmarkEnd w:id="23"/>
      <w:bookmarkEnd w:id="24"/>
      <w:bookmarkEnd w:id="25"/>
      <w:bookmarkEnd w:id="26"/>
    </w:p>
    <w:p w:rsidR="006B7FF7" w:rsidRDefault="006B7FF7"/>
    <w:sectPr w:rsidR="006B7F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B1" w:rsidRDefault="00A554B1">
      <w:r>
        <w:separator/>
      </w:r>
    </w:p>
  </w:endnote>
  <w:endnote w:type="continuationSeparator" w:id="0">
    <w:p w:rsidR="00A554B1" w:rsidRDefault="00A5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8" w:rsidRDefault="003D458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AB8" w:rsidRDefault="003D458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B1" w:rsidRDefault="00A554B1">
      <w:r>
        <w:separator/>
      </w:r>
    </w:p>
  </w:footnote>
  <w:footnote w:type="continuationSeparator" w:id="0">
    <w:p w:rsidR="00A554B1" w:rsidRDefault="00A5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F0E"/>
    <w:multiLevelType w:val="hybridMultilevel"/>
    <w:tmpl w:val="E2324BD0"/>
    <w:lvl w:ilvl="0" w:tplc="AD286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21"/>
    <w:multiLevelType w:val="hybridMultilevel"/>
    <w:tmpl w:val="CB60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0D3"/>
    <w:multiLevelType w:val="hybridMultilevel"/>
    <w:tmpl w:val="B1E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EBE"/>
    <w:multiLevelType w:val="hybridMultilevel"/>
    <w:tmpl w:val="D5CA40C8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6AE5"/>
    <w:multiLevelType w:val="hybridMultilevel"/>
    <w:tmpl w:val="42460514"/>
    <w:lvl w:ilvl="0" w:tplc="AD286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33A"/>
    <w:multiLevelType w:val="hybridMultilevel"/>
    <w:tmpl w:val="98C2D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668A"/>
    <w:multiLevelType w:val="hybridMultilevel"/>
    <w:tmpl w:val="11EE15FC"/>
    <w:lvl w:ilvl="0" w:tplc="AD286B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2A60"/>
    <w:multiLevelType w:val="hybridMultilevel"/>
    <w:tmpl w:val="D8D4FD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30F6E"/>
    <w:multiLevelType w:val="multilevel"/>
    <w:tmpl w:val="2800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5A1DD2"/>
    <w:multiLevelType w:val="hybridMultilevel"/>
    <w:tmpl w:val="93DCC39C"/>
    <w:lvl w:ilvl="0" w:tplc="BAA86B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84B62"/>
    <w:multiLevelType w:val="hybridMultilevel"/>
    <w:tmpl w:val="6540AA54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A7593"/>
    <w:multiLevelType w:val="hybridMultilevel"/>
    <w:tmpl w:val="BA28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7897"/>
    <w:multiLevelType w:val="hybridMultilevel"/>
    <w:tmpl w:val="782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6717"/>
    <w:multiLevelType w:val="hybridMultilevel"/>
    <w:tmpl w:val="E05CE704"/>
    <w:lvl w:ilvl="0" w:tplc="AD286B3A">
      <w:numFmt w:val="bullet"/>
      <w:lvlText w:val="•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70647"/>
    <w:multiLevelType w:val="hybridMultilevel"/>
    <w:tmpl w:val="E6F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05EB"/>
    <w:multiLevelType w:val="hybridMultilevel"/>
    <w:tmpl w:val="4BE2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92EBC"/>
    <w:multiLevelType w:val="hybridMultilevel"/>
    <w:tmpl w:val="3BB4EF7C"/>
    <w:lvl w:ilvl="0" w:tplc="BAA8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77739"/>
    <w:multiLevelType w:val="hybridMultilevel"/>
    <w:tmpl w:val="393E59EA"/>
    <w:lvl w:ilvl="0" w:tplc="FFFFFFFF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AA70EB"/>
    <w:multiLevelType w:val="hybridMultilevel"/>
    <w:tmpl w:val="5722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82328"/>
    <w:multiLevelType w:val="hybridMultilevel"/>
    <w:tmpl w:val="B13271EE"/>
    <w:lvl w:ilvl="0" w:tplc="23EEAF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1938"/>
    <w:multiLevelType w:val="hybridMultilevel"/>
    <w:tmpl w:val="74905BD0"/>
    <w:lvl w:ilvl="0" w:tplc="116A64D4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16"/>
  </w:num>
  <w:num w:numId="7">
    <w:abstractNumId w:val="26"/>
  </w:num>
  <w:num w:numId="8">
    <w:abstractNumId w:val="12"/>
  </w:num>
  <w:num w:numId="9">
    <w:abstractNumId w:val="27"/>
  </w:num>
  <w:num w:numId="10">
    <w:abstractNumId w:val="4"/>
  </w:num>
  <w:num w:numId="11">
    <w:abstractNumId w:val="24"/>
  </w:num>
  <w:num w:numId="12">
    <w:abstractNumId w:val="11"/>
  </w:num>
  <w:num w:numId="13">
    <w:abstractNumId w:val="21"/>
  </w:num>
  <w:num w:numId="14">
    <w:abstractNumId w:val="25"/>
  </w:num>
  <w:num w:numId="15">
    <w:abstractNumId w:val="9"/>
  </w:num>
  <w:num w:numId="16">
    <w:abstractNumId w:val="20"/>
  </w:num>
  <w:num w:numId="17">
    <w:abstractNumId w:val="8"/>
  </w:num>
  <w:num w:numId="18">
    <w:abstractNumId w:val="0"/>
  </w:num>
  <w:num w:numId="19">
    <w:abstractNumId w:val="15"/>
  </w:num>
  <w:num w:numId="20">
    <w:abstractNumId w:val="5"/>
  </w:num>
  <w:num w:numId="21">
    <w:abstractNumId w:val="7"/>
  </w:num>
  <w:num w:numId="22">
    <w:abstractNumId w:val="23"/>
  </w:num>
  <w:num w:numId="23">
    <w:abstractNumId w:val="2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88"/>
    <w:rsid w:val="003D4588"/>
    <w:rsid w:val="004917C2"/>
    <w:rsid w:val="004B2D3D"/>
    <w:rsid w:val="005B0AB8"/>
    <w:rsid w:val="006B7FF7"/>
    <w:rsid w:val="00A554B1"/>
    <w:rsid w:val="00BE6484"/>
    <w:rsid w:val="00C520F7"/>
    <w:rsid w:val="00C56389"/>
    <w:rsid w:val="00CF2596"/>
    <w:rsid w:val="00E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148"/>
  <w15:chartTrackingRefBased/>
  <w15:docId w15:val="{4E549DD1-E222-446E-A883-02BD696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H1"/>
    <w:basedOn w:val="a"/>
    <w:next w:val="a"/>
    <w:link w:val="11"/>
    <w:uiPriority w:val="9"/>
    <w:qFormat/>
    <w:rsid w:val="003D458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3D458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3D45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D45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45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basedOn w:val="a0"/>
    <w:link w:val="10"/>
    <w:uiPriority w:val="9"/>
    <w:rsid w:val="003D458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3D4588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3D458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D45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458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D45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aliases w:val="HotarirePunct1,body 2,List Paragraph1,References,NUMBERED PARAGRAPH,List Paragraph 1,Bullets,List_Paragraph,Multilevel para_II,Diligence Check,Use Case List Paragraph,Heading2,Normal bullet 2,Paragraphe EI,Paragraphe de liste1,EC,lp1"/>
    <w:basedOn w:val="a"/>
    <w:link w:val="a6"/>
    <w:uiPriority w:val="34"/>
    <w:qFormat/>
    <w:rsid w:val="003D45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4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D458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D458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D458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3D4588"/>
    <w:rPr>
      <w:color w:val="0000FF"/>
      <w:u w:val="single"/>
    </w:rPr>
  </w:style>
  <w:style w:type="table" w:styleId="ac">
    <w:name w:val="Table Grid"/>
    <w:basedOn w:val="a1"/>
    <w:uiPriority w:val="39"/>
    <w:rsid w:val="003D458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3D4588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basedOn w:val="a0"/>
    <w:link w:val="31"/>
    <w:rsid w:val="003D4588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ad">
    <w:name w:val="Body Text Indent"/>
    <w:basedOn w:val="a"/>
    <w:link w:val="ae"/>
    <w:rsid w:val="003D4588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D45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3D4588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3D45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link w:val="Normal"/>
    <w:rsid w:val="003D458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2"/>
    <w:rsid w:val="003D458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Text">
    <w:name w:val="Table Text"/>
    <w:basedOn w:val="af"/>
    <w:rsid w:val="003D4588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rsid w:val="003D4588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sid w:val="003D4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"/>
    <w:link w:val="af4"/>
    <w:semiHidden/>
    <w:rsid w:val="003D4588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basedOn w:val="a0"/>
    <w:link w:val="af3"/>
    <w:semiHidden/>
    <w:rsid w:val="003D458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3D4588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rsid w:val="003D4588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rsid w:val="003D4588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D45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3D4588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D45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Title"/>
    <w:basedOn w:val="a"/>
    <w:link w:val="af6"/>
    <w:uiPriority w:val="10"/>
    <w:qFormat/>
    <w:rsid w:val="003D4588"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Заголовок Знак"/>
    <w:basedOn w:val="a0"/>
    <w:link w:val="af5"/>
    <w:uiPriority w:val="10"/>
    <w:rsid w:val="003D458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7">
    <w:name w:val="Plain Text"/>
    <w:basedOn w:val="a"/>
    <w:link w:val="af8"/>
    <w:rsid w:val="003D4588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3D45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lock Text"/>
    <w:basedOn w:val="a"/>
    <w:rsid w:val="003D4588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rsid w:val="003D4588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paragraph" w:customStyle="1" w:styleId="afa">
    <w:name w:val="абзац"/>
    <w:basedOn w:val="a"/>
    <w:uiPriority w:val="99"/>
    <w:rsid w:val="003D4588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rsid w:val="003D4588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rsid w:val="003D4588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rsid w:val="003D4588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rsid w:val="003D4588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rsid w:val="003D4588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4">
    <w:name w:val="Стиль1"/>
    <w:basedOn w:val="a"/>
    <w:uiPriority w:val="99"/>
    <w:rsid w:val="003D4588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3D4588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5">
    <w:name w:val="оглавление 1"/>
    <w:basedOn w:val="a"/>
    <w:next w:val="a"/>
    <w:autoRedefine/>
    <w:uiPriority w:val="99"/>
    <w:rsid w:val="003D4588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rsid w:val="003D4588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rsid w:val="003D4588"/>
    <w:pPr>
      <w:widowControl w:val="0"/>
      <w:spacing w:after="0" w:line="240" w:lineRule="auto"/>
      <w:ind w:firstLine="5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1"/>
    <w:basedOn w:val="a"/>
    <w:rsid w:val="003D4588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110">
    <w:name w:val="Заголовок 1 Знак1"/>
    <w:aliases w:val="H1 Знак1"/>
    <w:rsid w:val="003D45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sid w:val="003D458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6">
    <w:name w:val="Абзац списка1"/>
    <w:basedOn w:val="a"/>
    <w:rsid w:val="003D45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rsid w:val="003D4588"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rsid w:val="003D4588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rsid w:val="003D4588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D45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????"/>
    <w:rsid w:val="003D458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9"/>
    <w:locked/>
    <w:rsid w:val="003D4588"/>
    <w:rPr>
      <w:shd w:val="clear" w:color="auto" w:fill="FFFFFF"/>
    </w:rPr>
  </w:style>
  <w:style w:type="paragraph" w:customStyle="1" w:styleId="9">
    <w:name w:val="Основной текст9"/>
    <w:basedOn w:val="a"/>
    <w:link w:val="afd"/>
    <w:rsid w:val="003D4588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Заголовок №2"/>
    <w:uiPriority w:val="99"/>
    <w:rsid w:val="003D45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sid w:val="003D458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D4588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rFonts w:cstheme="minorBidi"/>
      <w:b/>
      <w:bCs/>
      <w:i/>
      <w:iCs/>
      <w:sz w:val="22"/>
      <w:szCs w:val="22"/>
      <w:lang w:eastAsia="en-US"/>
    </w:rPr>
  </w:style>
  <w:style w:type="character" w:customStyle="1" w:styleId="37">
    <w:name w:val="Основной текст (3) + Не полужирный;Не курсив"/>
    <w:rsid w:val="003D458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rsid w:val="003D4588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sid w:val="003D458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D458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D4588"/>
  </w:style>
  <w:style w:type="character" w:customStyle="1" w:styleId="aff0">
    <w:name w:val="Текст примечания Знак"/>
    <w:basedOn w:val="a0"/>
    <w:link w:val="aff"/>
    <w:uiPriority w:val="99"/>
    <w:semiHidden/>
    <w:rsid w:val="003D4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D458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D4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3D4588"/>
    <w:rPr>
      <w:rFonts w:ascii="Calibri" w:eastAsia="Times New Roman" w:hAnsi="Calibri" w:cs="Times New Roman"/>
      <w:lang w:eastAsia="ru-RU"/>
    </w:rPr>
  </w:style>
  <w:style w:type="paragraph" w:customStyle="1" w:styleId="norm2">
    <w:name w:val="norm2"/>
    <w:basedOn w:val="a"/>
    <w:rsid w:val="003D4588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sid w:val="003D458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8">
    <w:name w:val="Основной текст2"/>
    <w:basedOn w:val="a"/>
    <w:rsid w:val="003D4588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uiPriority w:val="22"/>
    <w:qFormat/>
    <w:rsid w:val="003D4588"/>
    <w:rPr>
      <w:b/>
      <w:bCs/>
    </w:rPr>
  </w:style>
  <w:style w:type="paragraph" w:styleId="aff4">
    <w:name w:val="Normal (Web)"/>
    <w:basedOn w:val="a"/>
    <w:uiPriority w:val="99"/>
    <w:unhideWhenUsed/>
    <w:rsid w:val="003D45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HotarirePunct1 Знак,body 2 Знак,List Paragraph1 Знак,References Знак,NUMBERED PARAGRAPH Знак,List Paragraph 1 Знак,Bullets Знак,List_Paragraph Знак,Multilevel para_II Знак,Diligence Check Знак,Use Case List Paragraph Знак,Heading2 Знак"/>
    <w:link w:val="a5"/>
    <w:uiPriority w:val="34"/>
    <w:qFormat/>
    <w:rsid w:val="003D4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uiPriority w:val="20"/>
    <w:qFormat/>
    <w:rsid w:val="003D4588"/>
    <w:rPr>
      <w:i/>
      <w:iCs/>
    </w:rPr>
  </w:style>
  <w:style w:type="paragraph" w:styleId="aff6">
    <w:name w:val="Revision"/>
    <w:hidden/>
    <w:uiPriority w:val="99"/>
    <w:semiHidden/>
    <w:rsid w:val="003D4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Знак1"/>
    <w:uiPriority w:val="99"/>
    <w:rsid w:val="003D4588"/>
    <w:rPr>
      <w:rFonts w:ascii="Times New Roman" w:hAnsi="Times New Roman" w:cs="Times New Roman"/>
      <w:sz w:val="23"/>
      <w:szCs w:val="23"/>
      <w:u w:val="none"/>
    </w:rPr>
  </w:style>
  <w:style w:type="character" w:customStyle="1" w:styleId="29">
    <w:name w:val="Заголовок №2_"/>
    <w:uiPriority w:val="99"/>
    <w:rsid w:val="003D4588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fontstyle01">
    <w:name w:val="fontstyle01"/>
    <w:rsid w:val="003D4588"/>
    <w:rPr>
      <w:rFonts w:ascii="PTSans-Regular" w:hAnsi="PTSans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D4588"/>
    <w:pPr>
      <w:adjustRightInd/>
    </w:pPr>
    <w:rPr>
      <w:sz w:val="22"/>
      <w:szCs w:val="22"/>
      <w:lang w:val="en-US" w:eastAsia="en-US"/>
    </w:rPr>
  </w:style>
  <w:style w:type="paragraph" w:styleId="aff7">
    <w:name w:val="TOC Heading"/>
    <w:basedOn w:val="10"/>
    <w:next w:val="a"/>
    <w:uiPriority w:val="39"/>
    <w:unhideWhenUsed/>
    <w:qFormat/>
    <w:rsid w:val="003D4588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D4588"/>
    <w:pPr>
      <w:widowControl/>
      <w:tabs>
        <w:tab w:val="left" w:pos="480"/>
        <w:tab w:val="right" w:leader="dot" w:pos="9350"/>
      </w:tabs>
      <w:autoSpaceDE/>
      <w:autoSpaceDN/>
      <w:adjustRightInd/>
      <w:spacing w:before="120"/>
    </w:pPr>
    <w:rPr>
      <w:rFonts w:ascii="Calibri" w:eastAsia="Calibri" w:hAnsi="Calibri" w:cs="Calibri"/>
      <w:b/>
      <w:bCs/>
      <w:i/>
      <w:iCs/>
      <w:kern w:val="2"/>
      <w:sz w:val="24"/>
      <w:szCs w:val="24"/>
      <w:lang w:eastAsia="en-US"/>
    </w:rPr>
  </w:style>
  <w:style w:type="paragraph" w:customStyle="1" w:styleId="docdata">
    <w:name w:val="docdata"/>
    <w:aliases w:val="docy,v5,99255,bgiaagaaeyqcaaagiaiaaaqaxweaa8xgaqafphcbaaaaaaaaaaaaaaaaaaaaaaaaaaaaaaaaaaaaaaaaaaaaaaaaaaaaaaaaaaaaaaaaaaaaaaaaaaaaaaaaaaaaaaaaaaaaaaaaaaaaaaaaaaaaaaaaaaaaaaaaaaaaaaaaaaaaaaaaaaaaaaaaaaaaaaaaaaaaaaaaaaaaaaaaaaaaaaaaaaaaaaaaaaaaaaa"/>
    <w:basedOn w:val="a"/>
    <w:rsid w:val="003D45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8">
    <w:name w:val="footnote reference"/>
    <w:uiPriority w:val="99"/>
    <w:semiHidden/>
    <w:unhideWhenUsed/>
    <w:rsid w:val="003D4588"/>
  </w:style>
  <w:style w:type="paragraph" w:styleId="2a">
    <w:name w:val="toc 2"/>
    <w:basedOn w:val="a"/>
    <w:next w:val="a"/>
    <w:autoRedefine/>
    <w:uiPriority w:val="39"/>
    <w:unhideWhenUsed/>
    <w:rsid w:val="003D4588"/>
    <w:pPr>
      <w:widowControl/>
      <w:autoSpaceDE/>
      <w:autoSpaceDN/>
      <w:adjustRightInd/>
      <w:spacing w:after="100" w:line="259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38">
    <w:name w:val="toc 3"/>
    <w:basedOn w:val="a"/>
    <w:next w:val="a"/>
    <w:autoRedefine/>
    <w:uiPriority w:val="39"/>
    <w:unhideWhenUsed/>
    <w:rsid w:val="003D4588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/>
      <w:sz w:val="22"/>
      <w:szCs w:val="22"/>
      <w:lang w:val="en-US" w:eastAsia="en-US"/>
    </w:rPr>
  </w:style>
  <w:style w:type="table" w:styleId="aff9">
    <w:name w:val="Grid Table Light"/>
    <w:basedOn w:val="a1"/>
    <w:uiPriority w:val="40"/>
    <w:rsid w:val="003D458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js-string">
    <w:name w:val="hljs-string"/>
    <w:basedOn w:val="a0"/>
    <w:rsid w:val="003D4588"/>
  </w:style>
  <w:style w:type="paragraph" w:customStyle="1" w:styleId="paragraphStyle">
    <w:name w:val="paragraphStyle"/>
    <w:qFormat/>
    <w:rsid w:val="003D4588"/>
    <w:pPr>
      <w:spacing w:after="0" w:line="250" w:lineRule="auto"/>
    </w:pPr>
    <w:rPr>
      <w:rFonts w:ascii="Times New Roman" w:eastAsia="Times New Roman" w:hAnsi="Times New Roman" w:cs="Times New Roman"/>
      <w:color w:val="000000"/>
      <w:lang w:val="ru-MD" w:eastAsia="ru-MD"/>
    </w:rPr>
  </w:style>
  <w:style w:type="character" w:customStyle="1" w:styleId="ui-provider">
    <w:name w:val="ui-provider"/>
    <w:basedOn w:val="a0"/>
    <w:rsid w:val="003D4588"/>
  </w:style>
  <w:style w:type="character" w:customStyle="1" w:styleId="ezkurwreuab5ozgtqnkl">
    <w:name w:val="ezkurwreuab5ozgtqnkl"/>
    <w:basedOn w:val="a0"/>
    <w:rsid w:val="003D4588"/>
  </w:style>
  <w:style w:type="character" w:customStyle="1" w:styleId="conf-macro">
    <w:name w:val="conf-macro"/>
    <w:basedOn w:val="a0"/>
    <w:rsid w:val="003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8781</Words>
  <Characters>50056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Uralbaev</dc:creator>
  <cp:keywords/>
  <dc:description/>
  <cp:lastModifiedBy>Ilyas Uralbaev</cp:lastModifiedBy>
  <cp:revision>4</cp:revision>
  <dcterms:created xsi:type="dcterms:W3CDTF">2025-05-20T10:30:00Z</dcterms:created>
  <dcterms:modified xsi:type="dcterms:W3CDTF">2025-05-27T11:00:00Z</dcterms:modified>
</cp:coreProperties>
</file>